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Normal"/>
        </w:rPr>
        <w:t xml:space="preserve">STRASDIAG | Tél : 0637035137 | Dossier : WEISS/3707/KERN Page 1/13</w:t>
      </w:r>
    </w:p>
    <w:p/>
    <w:p>
      <w:pPr/>
      <w:r>
        <w:rPr>
          <w:rStyle w:val="Normal"/>
        </w:rPr>
        <w:t xml:space="preserve">Diagnostic de performance 
énergétique (logement) 
N°ADEME : 2567E2245906T 
Etabli le : 07/07/2025 
Valable jusqu’au : 06/07/2035</w:t>
      </w:r>
    </w:p>
    <w:p/>
    <w:p>
      <w:pPr/>
      <w:r>
        <w:rPr>
          <w:rStyle w:val="Normal"/>
        </w:rPr>
        <w:t xml:space="preserve">Ce document vous permet de savoir si votre logement est économe en énergie et préserve le climat. Il vous donne également des pistes pour améliorer ses 
performances et réduire vos factures. Pour en savoir plus : https://www.ecologie.gouv.fr/diagnostic-performance-energetique-dpe</w:t>
      </w:r>
    </w:p>
    <w:p/>
    <w:p>
      <w:pPr/>
      <w:r>
        <w:rPr>
          <w:rStyle w:val="Normal"/>
        </w:rPr>
        <w:t xml:space="preserve">Adresse : 9 RUE DU VAUBAN 
67118 GEISPOLSHEIM (France)</w:t>
      </w:r>
    </w:p>
    <w:p/>
    <w:p>
      <w:pPr/>
      <w:r>
        <w:rPr>
          <w:rStyle w:val="Normal"/>
        </w:rPr>
        <w:t xml:space="preserve">Type de bien : Maison Individuelle 
Année de construction : 1978 - 1982 
Surface de référence : 92,88 m²</w:t>
      </w:r>
    </w:p>
    <w:p/>
    <w:p>
      <w:pPr/>
      <w:r>
        <w:rPr>
          <w:rStyle w:val="Normal"/>
        </w:rPr>
        <w:t xml:space="preserve">Propriétaire : Mme KERN 
Adresse : 9 RUE DU VAUBAN 67118 GEISPOLSHEIM (France)</w:t>
      </w:r>
    </w:p>
    <w:p/>
    <w:p>
      <w:pPr/>
      <w:r>
        <w:rPr>
          <w:rStyle w:val="Normal"/>
        </w:rPr>
        <w:t xml:space="preserve">Performance énergétique et climatique</w:t>
      </w:r>
    </w:p>
    <w:p/>
    <w:p>
      <w:pPr/>
      <w:r>
        <w:rPr>
          <w:rStyle w:val="Normal"/>
        </w:rPr>
        <w:t xml:space="preserve">Estimation des coûts annuels d’énergie du logement 
Les coûts sont estimés en fonction des caractéristiques de votre logement et pour une utilisation standard sur 5 usages (chauffage, eau chaude sanitaire, 
climatisation, éclairage, auxiliaires) voir p.3 pour voir les détails par poste.</w:t>
      </w:r>
    </w:p>
    <w:p/>
    <w:p>
      <w:pPr/>
      <w:r>
        <w:rPr>
          <w:rStyle w:val="Normal"/>
        </w:rPr>
        <w:t xml:space="preserve">entre 1 920 € et 2 640 € par an</w:t>
      </w:r>
    </w:p>
    <w:p/>
    <w:p>
      <w:pPr/>
      <w:r>
        <w:rPr>
          <w:rStyle w:val="Normal"/>
        </w:rPr>
        <w:t xml:space="preserve">Prix moyens des énergies indexés sur les années 2021, 2022, 2023 (abonnements compris)</w:t>
      </w:r>
    </w:p>
    <w:p/>
    <w:p>
      <w:pPr/>
      <w:r>
        <w:rPr>
          <w:rStyle w:val="Normal"/>
        </w:rPr>
        <w:t xml:space="preserve">Informations diagnostiqueur</w:t>
      </w:r>
    </w:p>
    <w:p/>
    <w:p>
      <w:pPr/>
      <w:r>
        <w:rPr>
          <w:rStyle w:val="Normal"/>
        </w:rPr>
        <w:t xml:space="preserve">STRASDIAG 
19 Rue des Muguets, 
67203 OBERSCHAEFFOLSHEIM 
tel : 0637035137 
Diagnostiqueur : WEISS Serge 
Email : serge.weiss1970@gmail.com; 
strasdiag@gmail.com 
N° de certification : B2C 0664 
Organisme de certification : B.2.C</w:t>
      </w:r>
    </w:p>
    <w:p/>
    <w:p>
      <w:pPr/>
      <w:r>
        <w:rPr>
          <w:rStyle w:val="Normal"/>
        </w:rPr>
        <w:t xml:space="preserve">À l’attention du propriétaire du bien au moment de la réalisation du DPE : Dans le cadre du Règlement général sur la protection des données (RGPD), l’Ademe vous informe que vos données personnelles (Nom-Prénom-Adresse) sont stockées dans la base de 
données de l’observatoire DPE à des fins de contrôles ou e n cas de contestations ou de procédures judiciaires. Ces données sont stockées jusqu’à la date de fin de validité du DPE. Vous disposez d’un droit d’accès, de rectification, de portabilité, d’effacement ou 
une limitation du traitement de ces données. Si vous souhaitez faire valoir votre droit, veuillez nous contacter à l’adresse mail indiquée à la page «Contacts» de l’Observatoire DPE (https://observatoire-dpe.ademe.fr/). 
Comment réduire ma facture d’énergie ? Voir p. 3 
Ce logement émet 916 kg de CO₂ par an, 
soit l’équivalent de 4 746 km parcourus 
en voiture. 
Le niveau d’émissions dépend 
principalement des types d’énergies 
utilisées (bois, électricité, gaz, fioul, etc.) 
Le niveau de consommation énergétique dépend de l’isolation du 
logement et de la performance des équipements. 
Pour l'améliorer, voir pages 4 à 6</w:t>
      </w:r>
    </w:p>
    <w:p/>
    <w:p>
      <w:pPr/>
      <w:r>
        <w:rPr>
          <w:rStyle w:val="Normal"/>
        </w:rPr>
        <w:t xml:space="preserve">STRASDIAG | Tél : 0637035137 | Dossier : WEISS/3707/KERN Page 2/13</w:t>
      </w:r>
    </w:p>
    <w:p/>
    <w:p>
      <w:pPr/>
      <w:r>
        <w:rPr>
          <w:rStyle w:val="Normal"/>
        </w:rPr>
        <w:t xml:space="preserve">DPE Diagnostic de performance énergétique (logement) p.2</w:t>
      </w:r>
    </w:p>
    <w:p/>
    <w:p>
      <w:pPr/>
      <w:r>
        <w:rPr>
          <w:rStyle w:val="Normal"/>
        </w:rPr>
        <w:t xml:space="preserve">Schéma des déperditions de chaleur</w:t>
      </w:r>
    </w:p>
    <w:p/>
    <w:p>
      <w:pPr/>
      <w:r>
        <w:rPr>
          <w:rStyle w:val="Normal"/>
        </w:rPr>
        <w:t xml:space="preserve">Performance de l’isolation</w:t>
      </w:r>
    </w:p>
    <w:p/>
    <w:p>
      <w:pPr/>
      <w:r>
        <w:rPr>
          <w:rStyle w:val="Normal"/>
        </w:rPr>
        <w:t xml:space="preserve">Système de ventilation en place</w:t>
      </w:r>
    </w:p>
    <w:p/>
    <w:p>
      <w:pPr/>
      <w:r>
        <w:rPr>
          <w:rStyle w:val="Normal"/>
        </w:rPr>
        <w:t xml:space="preserve">Ventilation par ouverture des fenêtres</w:t>
      </w:r>
    </w:p>
    <w:p/>
    <w:p>
      <w:pPr/>
      <w:r>
        <w:rPr>
          <w:rStyle w:val="Normal"/>
        </w:rPr>
        <w:t xml:space="preserve">Confort d’été (hors climatisation)*</w:t>
      </w:r>
    </w:p>
    <w:p/>
    <w:p>
      <w:pPr/>
      <w:r>
        <w:rPr>
          <w:rStyle w:val="Normal"/>
        </w:rPr>
        <w:t xml:space="preserve">Production d’énergies renouvelables</w:t>
      </w:r>
    </w:p>
    <w:p/>
    <w:p>
      <w:pPr/>
      <w:r>
        <w:rPr>
          <w:rStyle w:val="Normal"/>
        </w:rPr>
        <w:t xml:space="preserve">équipement(s) présent(s) dans ce logement :</w:t>
      </w:r>
    </w:p>
    <w:p/>
    <w:p>
      <w:pPr/>
      <w:r>
        <w:rPr>
          <w:rStyle w:val="Normal"/>
        </w:rPr>
        <w:t xml:space="preserve">chauffage au bois</w:t>
      </w:r>
    </w:p>
    <w:p/>
    <w:p>
      <w:pPr/>
      <w:r>
        <w:rPr>
          <w:rStyle w:val="Normal"/>
        </w:rPr>
        <w:t xml:space="preserve">D'autres solutions d'énergies renouvelables existent :</w:t>
      </w:r>
    </w:p>
    <w:p/>
    <w:p>
      <w:pPr/>
      <w:r>
        <w:rPr>
          <w:rStyle w:val="Normal"/>
        </w:rPr>
        <w:t xml:space="preserve">pompe à chaleur</w:t>
      </w:r>
    </w:p>
    <w:p/>
    <w:p>
      <w:pPr/>
      <w:r>
        <w:rPr>
          <w:rStyle w:val="Normal"/>
        </w:rPr>
        <w:t xml:space="preserve">chauffe-eau 
thermodynamique</w:t>
      </w:r>
    </w:p>
    <w:p/>
    <w:p>
      <w:pPr/>
      <w:r>
        <w:rPr>
          <w:rStyle w:val="Normal"/>
        </w:rPr>
        <w:t xml:space="preserve">panneaux solaires 
photovoltaïques</w:t>
      </w:r>
    </w:p>
    <w:p/>
    <w:p>
      <w:pPr/>
      <w:r>
        <w:rPr>
          <w:rStyle w:val="Normal"/>
        </w:rPr>
        <w:t xml:space="preserve">panneaux solaires 
thermiques</w:t>
      </w:r>
    </w:p>
    <w:p/>
    <w:p>
      <w:pPr/>
      <w:r>
        <w:rPr>
          <w:rStyle w:val="Normal"/>
        </w:rPr>
        <w:t xml:space="preserve">géothermie</w:t>
      </w:r>
    </w:p>
    <w:p/>
    <w:p>
      <w:pPr/>
      <w:r>
        <w:rPr>
          <w:rStyle w:val="Normal"/>
        </w:rPr>
        <w:t xml:space="preserve">réseau de chaleur 
ou de froid vertueux</w:t>
      </w:r>
    </w:p>
    <w:p/>
    <w:p>
      <w:pPr/>
      <w:r>
        <w:rPr>
          <w:rStyle w:val="Normal"/>
        </w:rPr>
        <w:t xml:space="preserve">Les caractéristiques de votre logement améliorant le 
confort d’été :</w:t>
      </w:r>
    </w:p>
    <w:p/>
    <w:p>
      <w:pPr/>
      <w:r>
        <w:rPr>
          <w:rStyle w:val="Normal"/>
        </w:rPr>
        <w:t xml:space="preserve">logement traversant toiture isolée</w:t>
      </w:r>
    </w:p>
    <w:p/>
    <w:p>
      <w:pPr/>
      <w:r>
        <w:rPr>
          <w:rStyle w:val="Normal"/>
        </w:rPr>
        <w:t xml:space="preserve">Pour améliorer le confort d’été :</w:t>
      </w:r>
    </w:p>
    <w:p/>
    <w:p>
      <w:pPr/>
      <w:r>
        <w:rPr>
          <w:rStyle w:val="Normal"/>
        </w:rPr>
        <w:t xml:space="preserve">Équipez les fenêtres de votre logement de 
volets extérieurs ou brise-soleil.</w:t>
      </w:r>
    </w:p>
    <w:p/>
    <w:p>
      <w:pPr/>
      <w:r>
        <w:rPr>
          <w:rStyle w:val="Normal"/>
        </w:rPr>
        <w:t xml:space="preserve">*Le niveau de confort d’été présenté ici s’appuie uniquement sur les caractéristiques de votre logement (la localisation n’est pas prise en compte).</w:t>
      </w:r>
    </w:p>
    <w:p/>
    <w:p>
      <w:pPr/>
      <w:r>
        <w:rPr>
          <w:rStyle w:val="Normal"/>
        </w:rPr>
        <w:t xml:space="preserve">STRASDIAG | Tél : 0637035137 | Dossier : WEISS/3707/KERN Page 3/13</w:t>
      </w:r>
    </w:p>
    <w:p/>
    <w:p>
      <w:pPr/>
      <w:r>
        <w:rPr>
          <w:rStyle w:val="Normal"/>
        </w:rPr>
        <w:t xml:space="preserve">DPE Diagnostic de performance énergétique (logement) p.3</w:t>
      </w:r>
    </w:p>
    <w:p/>
    <w:p>
      <w:pPr/>
      <w:r>
        <w:rPr>
          <w:rStyle w:val="Normal"/>
        </w:rPr>
        <w:t xml:space="preserve">Montants et consommations annuels d’énergie</w:t>
      </w:r>
    </w:p>
    <w:p/>
    <w:p>
      <w:pPr/>
      <w:r>
        <w:rPr>
          <w:rStyle w:val="Normal"/>
        </w:rPr>
        <w:t xml:space="preserve">Usage 
Consommation d’énergie 
(en kWh énergie primaire) 
Frais annuels d’énergie 
(fourchette d’estimation*) Répartition des dépenses</w:t>
      </w:r>
    </w:p>
    <w:p/>
    <w:p>
      <w:pPr/>
      <w:r>
        <w:rPr>
          <w:rStyle w:val="Normal"/>
        </w:rPr>
        <w:t xml:space="preserve">chauffage</w:t>
      </w:r>
    </w:p>
    <w:p/>
    <w:p>
      <w:pPr/>
      <w:r>
        <w:rPr>
          <w:rStyle w:val="Normal"/>
        </w:rPr>
        <w:t xml:space="preserve">Electrique 17 378 (7 555 é.f.) entre 1 340 € et 1 830 €</w:t>
      </w:r>
    </w:p>
    <w:p/>
    <w:p>
      <w:pPr/>
      <w:r>
        <w:rPr>
          <w:rStyle w:val="Normal"/>
        </w:rPr>
        <w:t xml:space="preserve">Bois 6 203 (6 203 é.f.) entre 220 € et 300 €</w:t>
      </w:r>
    </w:p>
    <w:p/>
    <w:p>
      <w:pPr/>
      <w:r>
        <w:rPr>
          <w:rStyle w:val="Normal"/>
        </w:rPr>
        <w:t xml:space="preserve">eau chaude</w:t>
      </w:r>
    </w:p>
    <w:p/>
    <w:p>
      <w:pPr/>
      <w:r>
        <w:rPr>
          <w:rStyle w:val="Normal"/>
        </w:rPr>
        <w:t xml:space="preserve">Electrique 4 293 (1 866 é.f.) entre 330 € et 460 €</w:t>
      </w:r>
    </w:p>
    <w:p/>
    <w:p>
      <w:pPr/>
      <w:r>
        <w:rPr>
          <w:rStyle w:val="Normal"/>
        </w:rPr>
        <w:t xml:space="preserve">refroidissement</w:t>
      </w:r>
    </w:p>
    <w:p/>
    <w:p>
      <w:pPr/>
      <w:r>
        <w:rPr>
          <w:rStyle w:val="Normal"/>
        </w:rPr>
        <w:t xml:space="preserve">éclairage</w:t>
      </w:r>
    </w:p>
    <w:p/>
    <w:p>
      <w:pPr/>
      <w:r>
        <w:rPr>
          <w:rStyle w:val="Normal"/>
        </w:rPr>
        <w:t xml:space="preserve">Electrique 389 (169 é.f.) entre 30 € et 50 €</w:t>
      </w:r>
    </w:p>
    <w:p/>
    <w:p>
      <w:pPr/>
      <w:r>
        <w:rPr>
          <w:rStyle w:val="Normal"/>
        </w:rPr>
        <w:t xml:space="preserve">auxiliaires</w:t>
      </w:r>
    </w:p>
    <w:p/>
    <w:p>
      <w:pPr/>
      <w:r>
        <w:rPr>
          <w:rStyle w:val="Normal"/>
        </w:rPr>
        <w:t xml:space="preserve">énergie totale pour les 
usages recensés : 
28 262 kWh 
(15 794 kWh é.f.) 
entre 1 920 € et 2 640 € 
par an</w:t>
      </w:r>
    </w:p>
    <w:p/>
    <w:p>
      <w:pPr/>
      <w:r>
        <w:rPr>
          <w:rStyle w:val="Normal"/>
        </w:rPr>
        <w:t xml:space="preserve">Conventionnellement, ces chiffres sont donnés pour une température de 
chauffage de 19° réduite à 16°C la nuit ou en cas d’absence du domicile, une 
climatisation réglée à 28° (si présence de clim), et une consommation d’eau 
chaude de 108 ℓ par jour. 
 Seules les consommations d’énergie nécessaires au chauffage, à la climatisation, 
à la production d’eau chaude sanitaire, à l’éclairage et aux auxiliaires (ventilateurs, 
pompes) sont prises en compte dans cette estimation. Les consommations liées aux autres 
usages (électroménager, appareils électroniques...) ne sont pas comptabilisées. 
 Les factures réelles dépendront de nombreux facteurs : prix des énergies, météo de 
l’année (hiver froid ou doux...), nombre de personnes dans le logement et habitudes de vie, 
entretien des équipements.... 
é.f. → énergie finale 
Prix moyens des énergies indexés sur les années 2021, 2022, 2023 (abonnements 
compris)</w:t>
      </w:r>
    </w:p>
    <w:p/>
    <w:p>
      <w:pPr/>
      <w:r>
        <w:rPr>
          <w:rStyle w:val="Normal"/>
        </w:rPr>
        <w:t xml:space="preserve">Recommandations d’usage pour votre logement</w:t>
      </w:r>
    </w:p>
    <w:p/>
    <w:p>
      <w:pPr/>
      <w:r>
        <w:rPr>
          <w:rStyle w:val="Normal"/>
        </w:rPr>
        <w:t xml:space="preserve">Quelques gestes simples pour maîtriser votre facture d’énergie :</w:t>
      </w:r>
    </w:p>
    <w:p/>
    <w:p>
      <w:pPr/>
      <w:r>
        <w:rPr>
          <w:rStyle w:val="Normal"/>
        </w:rPr>
        <w:t xml:space="preserve">Température recommandée en hiver → 19°C 
Chauffer à 19°C plutôt que 21°C, c’est -19% 
sur votre facture soit -431€ par an</w:t>
      </w:r>
    </w:p>
    <w:p/>
    <w:p>
      <w:pPr/>
      <w:r>
        <w:rPr>
          <w:rStyle w:val="Normal"/>
        </w:rPr>
        <w:t xml:space="preserve">Si climatisation, 
température recommandée en été → 28°C</w:t>
      </w:r>
    </w:p>
    <w:p/>
    <w:p>
      <w:pPr/>
      <w:r>
        <w:rPr>
          <w:rStyle w:val="Normal"/>
        </w:rPr>
        <w:t xml:space="preserve">Consommation recommandée → 108ℓ/jour d’eau 
chaude à 40°C 
Estimation faite par rapport à la surface de votre logement (1-2 
personnes). Une douche de 5 minute = environ 40ℓ 
44ℓ consommés en moins par jour, 
c’est -22% sur votre facture soit -109€ par an</w:t>
      </w:r>
    </w:p>
    <w:p/>
    <w:p>
      <w:pPr/>
      <w:r>
        <w:rPr>
          <w:rStyle w:val="Normal"/>
        </w:rPr>
        <w:t xml:space="preserve">En savoir plus sur les bons réflexes d’économie d’énergie : 
france-renov.gouv.fr 
 Astuces 
→ Diminuez le chauffage quand 
 vous n’êtes pas là. 
→ Chauffez les chambres à 17° la nuit. 
 Astuces 
→ Fermez les fenêtres et volets la 
 journée quand il fait chaud. 
→ Aérez votre logement la nuit. 
 Astuces 
→ Installez des mousseurs d’eau sur 
 les robinets et un pommeau à faible 
 débit sur la douche. 
→ Réduisez la durée des douches. 
Pour rester dans cette fourchette 
d’estimation, voir les recommandations 
d’usage ci-dessous</w:t>
      </w:r>
    </w:p>
    <w:p/>
    <w:p>
      <w:pPr/>
      <w:r>
        <w:rPr>
          <w:rStyle w:val="Normal"/>
        </w:rPr>
        <w:t xml:space="preserve">STRASDIAG | Tél : 0637035137 | Dossier : WEISS/3707/KERN Page 4/13</w:t>
      </w:r>
    </w:p>
    <w:p/>
    <w:p>
      <w:pPr/>
      <w:r>
        <w:rPr>
          <w:rStyle w:val="Normal"/>
        </w:rPr>
        <w:t xml:space="preserve">DPE Diagnostic de performance énergétique (logement) p.4</w:t>
      </w:r>
    </w:p>
    <w:p/>
    <w:p>
      <w:pPr/>
      <w:r>
        <w:rPr>
          <w:rStyle w:val="Normal"/>
        </w:rPr>
        <w:t xml:space="preserve">Voir en annexe le descriptif détaillé du logement et de ses équipements</w:t>
      </w:r>
    </w:p>
    <w:p/>
    <w:p>
      <w:pPr/>
      <w:r>
        <w:rPr>
          <w:rStyle w:val="Normal"/>
        </w:rPr>
        <w:t xml:space="preserve">Vue d’ensemble du logement</w:t>
      </w:r>
    </w:p>
    <w:p/>
    <w:p>
      <w:pPr/>
      <w:r>
        <w:rPr>
          <w:rStyle w:val="Normal"/>
        </w:rPr>
        <w:t xml:space="preserve">description isolation</w:t>
      </w:r>
    </w:p>
    <w:p/>
    <w:p>
      <w:pPr/>
      <w:r>
        <w:rPr>
          <w:rStyle w:val="Normal"/>
        </w:rPr>
        <w:t xml:space="preserve">Murs 
Mur en briques creuses d'épaisseur 38 cm avec isolation intérieure (5 cm) donnant sur 
l'extérieur</w:t>
      </w:r>
    </w:p>
    <w:p/>
    <w:p>
      <w:pPr/>
      <w:r>
        <w:rPr>
          <w:rStyle w:val="Normal"/>
        </w:rPr>
        <w:t xml:space="preserve">Plancher bas 
Plancher lourd type entrevous terre-cuite, poutrelles béton non isolé donnant sur un sous-sol 
non chauffé</w:t>
      </w:r>
    </w:p>
    <w:p/>
    <w:p>
      <w:pPr/>
      <w:r>
        <w:rPr>
          <w:rStyle w:val="Normal"/>
        </w:rPr>
        <w:t xml:space="preserve">Toiture/plafond 
Combles aménagés sous rampants donnant sur l'extérieur (combles aménagés) avec isolation 
intérieure (20 cm) 
Plafond sous solives bois donnant sur un comble très faiblement ventilé avec isolation 
intérieure (15 cm)</w:t>
      </w:r>
    </w:p>
    <w:p/>
    <w:p>
      <w:pPr/>
      <w:r>
        <w:rPr>
          <w:rStyle w:val="Normal"/>
        </w:rPr>
        <w:t xml:space="preserve">Portes et fenêtres 
Portes-fenêtres coulissantes pvc, double vitrage / Fenêtres battantes pvc, double vitrage à 
isolation renforcée / Portes-fenêtres battantes pvc, double vitrage / Fenêtres battantes pvc, 
double vitrage / Porte(s) autres isolée avec double vitrage</w:t>
      </w:r>
    </w:p>
    <w:p/>
    <w:p>
      <w:pPr/>
      <w:r>
        <w:rPr>
          <w:rStyle w:val="Normal"/>
        </w:rPr>
        <w:t xml:space="preserve">Vue d’ensemble des équipements 
 description</w:t>
      </w:r>
    </w:p>
    <w:p/>
    <w:p>
      <w:pPr/>
      <w:r>
        <w:rPr>
          <w:rStyle w:val="Normal"/>
        </w:rPr>
        <w:t xml:space="preserve">Chauffage 
Radiateur électrique à accumulation avec en appoint un insert installé avant 1990 avec programmateur avec 
réduit (système individuel)</w:t>
      </w:r>
    </w:p>
    <w:p/>
    <w:p>
      <w:pPr/>
      <w:r>
        <w:rPr>
          <w:rStyle w:val="Normal"/>
        </w:rPr>
        <w:t xml:space="preserve">Eau chaude sanitaire Ballon électrique à accumulation vertical (catégorie C ou 3 étoiles), contenance ballon 200 L</w:t>
      </w:r>
    </w:p>
    <w:p/>
    <w:p>
      <w:pPr/>
      <w:r>
        <w:rPr>
          <w:rStyle w:val="Normal"/>
        </w:rPr>
        <w:t xml:space="preserve">Climatisation Néant</w:t>
      </w:r>
    </w:p>
    <w:p/>
    <w:p>
      <w:pPr/>
      <w:r>
        <w:rPr>
          <w:rStyle w:val="Normal"/>
        </w:rPr>
        <w:t xml:space="preserve">Ventilation Ventilation par ouverture des fenêtres</w:t>
      </w:r>
    </w:p>
    <w:p/>
    <w:p>
      <w:pPr/>
      <w:r>
        <w:rPr>
          <w:rStyle w:val="Normal"/>
        </w:rPr>
        <w:t xml:space="preserve">Pilotage Avec intermittence centrale avec minimum de température</w:t>
      </w:r>
    </w:p>
    <w:p/>
    <w:p>
      <w:pPr/>
      <w:r>
        <w:rPr>
          <w:rStyle w:val="Normal"/>
        </w:rPr>
        <w:t xml:space="preserve">Recommandations de gestion et d’entretien des équipements</w:t>
      </w:r>
    </w:p>
    <w:p/>
    <w:p>
      <w:pPr/>
      <w:r>
        <w:rPr>
          <w:rStyle w:val="Normal"/>
        </w:rPr>
        <w:t xml:space="preserve">Pour maîtriser vos consommations d’énergie, la bonne gestion et l’entretien régulier des équipements de votre logement sont 
essentiels. 
 type d’entretien</w:t>
      </w:r>
    </w:p>
    <w:p/>
    <w:p>
      <w:pPr/>
      <w:r>
        <w:rPr>
          <w:rStyle w:val="Normal"/>
        </w:rPr>
        <w:t xml:space="preserve">Chauffe-eau 
Vérifier la température d'eau du ballon (55°C-60°C) pour éviter le risque de développement de la légionnelle 
(en dessous de 50°C).</w:t>
      </w:r>
    </w:p>
    <w:p/>
    <w:p>
      <w:pPr/>
      <w:r>
        <w:rPr>
          <w:rStyle w:val="Normal"/>
        </w:rPr>
        <w:t xml:space="preserve">Eclairage Eteindre les lumières lorsque personne n'utilise la pièce.</w:t>
      </w:r>
    </w:p>
    <w:p/>
    <w:p>
      <w:pPr/>
      <w:r>
        <w:rPr>
          <w:rStyle w:val="Normal"/>
        </w:rPr>
        <w:t xml:space="preserve">Isolation Faire vérifier les isolants et les compléter tous les 20 ans.</w:t>
      </w:r>
    </w:p>
    <w:p/>
    <w:p>
      <w:pPr/>
      <w:r>
        <w:rPr>
          <w:rStyle w:val="Normal"/>
        </w:rPr>
        <w:t xml:space="preserve">Radiateur 
Laisser les robinets thermostatiques en position ouverte en fin de saison de chauffe. 
Ne jamais placer un meuble devant un émetteur de chaleur. 
Purger les radiateurs s'il y a de l'air.</w:t>
      </w:r>
    </w:p>
    <w:p/>
    <w:p>
      <w:pPr/>
      <w:r>
        <w:rPr>
          <w:rStyle w:val="Normal"/>
        </w:rPr>
        <w:t xml:space="preserve">Ventilation Veiller à ouvrir les fenêtres de chaque pièce très régulièrement</w:t>
      </w:r>
    </w:p>
    <w:p/>
    <w:p>
      <w:pPr/>
      <w:r>
        <w:rPr>
          <w:rStyle w:val="Normal"/>
        </w:rPr>
        <w:t xml:space="preserve">STRASDIAG | Tél : 0637035137 | Dossier : WEISS/3707/KERN Page 5/13</w:t>
      </w:r>
    </w:p>
    <w:p/>
    <w:p>
      <w:pPr/>
      <w:r>
        <w:rPr>
          <w:rStyle w:val="Normal"/>
        </w:rPr>
        <w:t xml:space="preserve">DPE Diagnostic de performance énergétique (logement) p.5</w:t>
      </w:r>
    </w:p>
    <w:p/>
    <w:p>
      <w:pPr/>
      <w:r>
        <w:rPr>
          <w:rStyle w:val="Normal"/>
        </w:rPr>
        <w:t xml:space="preserve">Recommandations d’amélioration de la performance</w:t>
      </w:r>
    </w:p>
    <w:p/>
    <w:p>
      <w:pPr/>
      <w:r>
        <w:rPr>
          <w:rStyle w:val="Normal"/>
        </w:rPr>
        <w:t xml:space="preserve">Des travaux peuvent vous permettre d’améliorer significativement l’efficacité énergétique de votre 
logement et ainsi de faire des économies d’énergie, d’améliorer son confort, de le valoriser et de le 
rendre plus écologique. Le pack ❶ de travaux vous permet de réaliser les travaux prioritaires, et le 
pack ❷ d’aller vers un logement très performant.</w:t>
      </w:r>
    </w:p>
    <w:p/>
    <w:p>
      <w:pPr/>
      <w:r>
        <w:rPr>
          <w:rStyle w:val="Normal"/>
        </w:rPr>
        <w:t xml:space="preserve">Si vous en avez la possibilité, il est plus efficace et rentable de procéder à une rénovation globale de votre 
logement (voir packs de travaux ❶ + ❷ ci-dessous). La rénovation performante par étapes est aussi une 
alternative possible (réalisation du pack ❶ avant le pack ❷). Faites-vous accompagner par un 
professionnel compétent (bureau d’études, architecte, entreprise générale de travaux, groupement 
d’artisans...) pour préciser votre projet et coordonner vos travaux.</w:t>
      </w:r>
    </w:p>
    <w:p/>
    <w:p>
      <w:pPr/>
      <w:r>
        <w:rPr>
          <w:rStyle w:val="Normal"/>
        </w:rPr>
        <w:t xml:space="preserve">Les travaux essentiels Montant estimé : 8100 à 12100€ 
 Lot Description Performance recommandée</w:t>
      </w:r>
    </w:p>
    <w:p/>
    <w:p>
      <w:pPr/>
      <w:r>
        <w:rPr>
          <w:rStyle w:val="Normal"/>
        </w:rPr>
        <w:t xml:space="preserve">Chauffage 
Remplacer le système de chauffage par une pompe à chaleur 
air/air non réversible (la climatisation n'est pas considérée, en 
cas de mise en place votre étiquette énergie augmentera 
sensiblement). 
SCOP = 4</w:t>
      </w:r>
    </w:p>
    <w:p/>
    <w:p>
      <w:pPr/>
      <w:r>
        <w:rPr>
          <w:rStyle w:val="Normal"/>
        </w:rPr>
        <w:t xml:space="preserve">Eau chaude sanitaire 
Remplacer le système actuel par un appareil de type pompe à 
chaleur. 
COP = 3</w:t>
      </w:r>
    </w:p>
    <w:p/>
    <w:p>
      <w:pPr/>
      <w:r>
        <w:rPr>
          <w:rStyle w:val="Normal"/>
        </w:rPr>
        <w:t xml:space="preserve">Les travaux à envisager Montant estimé : 21700 à 32600€ 
 Lot Description Performance recommandée</w:t>
      </w:r>
    </w:p>
    <w:p/>
    <w:p>
      <w:pPr/>
      <w:r>
        <w:rPr>
          <w:rStyle w:val="Normal"/>
        </w:rPr>
        <w:t xml:space="preserve">Mur 
Isolation des murs par l'extérieur. 
Si un ravalement de façade est prévu, effectuer une isolation par 
l'extérieur avec des retours d'isolants au niveau des tableaux des 
baies quand cela est possible. 
 Travaux pouvant nécessiter une autorisation d'urbanisme 
R &gt; 4,5 m².K/W</w:t>
      </w:r>
    </w:p>
    <w:p/>
    <w:p>
      <w:pPr/>
      <w:r>
        <w:rPr>
          <w:rStyle w:val="Normal"/>
        </w:rPr>
        <w:t xml:space="preserve">Portes et fenêtres 
Remplacer les fenêtres par des fenêtres double vitrage à 
isolation renforcée. 
 Travaux pouvant nécessiter une autorisation d'urbanisme 
Uw = 1,3 W/m².K, Sw = 0,42</w:t>
      </w:r>
    </w:p>
    <w:p/>
    <w:p>
      <w:pPr/>
      <w:r>
        <w:rPr>
          <w:rStyle w:val="Normal"/>
        </w:rPr>
        <w:t xml:space="preserve">Eau chaude sanitaire Mettre en place un système Solaire</w:t>
      </w:r>
    </w:p>
    <w:p/>
    <w:p>
      <w:pPr/>
      <w:r>
        <w:rPr>
          <w:rStyle w:val="Normal"/>
        </w:rPr>
        <w:t xml:space="preserve">Commentaires : 
Néant</w:t>
      </w:r>
    </w:p>
    <w:p/>
    <w:p>
      <w:pPr>
        <w:pStyle w:val="Heading1"/>
      </w:pPr>
      <w:bookmarkStart w:id="0" w:name="_Toc0"/>
      <w:r>
        <w:t>1 
2</w:t>
      </w:r>
      <w:bookmarkEnd w:id="0"/>
    </w:p>
    <w:p/>
    <w:p>
      <w:pPr/>
      <w:r>
        <w:rPr>
          <w:rStyle w:val="Normal"/>
        </w:rPr>
        <w:t xml:space="preserve">STRASDIAG | Tél : 0637035137 | Dossier : WEISS/3707/KERN Page 6/13</w:t>
      </w:r>
    </w:p>
    <w:p/>
    <w:p>
      <w:pPr/>
      <w:r>
        <w:rPr>
          <w:rStyle w:val="Normal"/>
        </w:rPr>
        <w:t xml:space="preserve">DPE Diagnostic de performance énergétique (logement) p.6</w:t>
      </w:r>
    </w:p>
    <w:p/>
    <w:p>
      <w:pPr/>
      <w:r>
        <w:rPr>
          <w:rStyle w:val="Normal"/>
        </w:rPr>
        <w:t xml:space="preserve">Recommandations d’amélioration de la performance (suite)</w:t>
      </w:r>
    </w:p>
    <w:p/>
    <w:p>
      <w:pPr/>
      <w:r>
        <w:rPr>
          <w:rStyle w:val="Normal"/>
        </w:rPr>
        <w:t xml:space="preserve">Évolution de la performance après travaux</w:t>
      </w:r>
    </w:p>
    <w:p/>
    <w:p>
      <w:pPr/>
      <w:r>
        <w:rPr>
          <w:rStyle w:val="Normal"/>
        </w:rPr>
        <w:t xml:space="preserve">Préparez votre projet ! 
Contactez le conseiller France Rénov’ 
le plus proche de chez vous, pour des 
conseils gratuits et indépendants sur vos 
choix de travaux et d’artisans : 
https://france-renov.gouv.fr/espaces-
conseil-fr 
ou 0808 800 700 (prix d’un appel local) 
Vous pouvez bénéficier d’aides, de 
primes et de subventions pour vos 
travaux : 
https://france-renov.gouv.fr/aides</w:t>
      </w:r>
    </w:p>
    <w:p/>
    <w:p>
      <w:pPr/>
      <w:r>
        <w:rPr>
          <w:rStyle w:val="Normal"/>
        </w:rPr>
        <w:t xml:space="preserve">Dont émissions de gaz à effet de serre</w:t>
      </w:r>
    </w:p>
    <w:p/>
    <w:p>
      <w:pPr/>
      <w:r>
        <w:rPr>
          <w:rStyle w:val="Normal"/>
        </w:rPr>
        <w:t xml:space="preserve">Pour répondre à l’urgence climatique et 
environnementale, la France s’est fixée 
pour objectif d’ici 2050 de rénover 
l’ensemble des logements à un haut 
niveau de performance énergétique. 
À court terme, la priorité est donnée à la 
suppression des énergies fortement 
émettrices de gaz à effet de serre (fioul, 
charbon) et à l’éradication des «passoires 
énergétiques» d’ici 2028.</w:t>
      </w:r>
    </w:p>
    <w:p/>
    <w:p>
      <w:pPr/>
      <w:r>
        <w:rPr>
          <w:rStyle w:val="Normal"/>
        </w:rPr>
        <w:t xml:space="preserve">STRASDIAG | Tél : 0637035137 | Dossier : WEISS/3707/KERN Page 7/13</w:t>
      </w:r>
    </w:p>
    <w:p/>
    <w:p>
      <w:pPr>
        <w:pStyle w:val="Heading1"/>
      </w:pPr>
      <w:bookmarkStart w:id="1" w:name="_Toc1"/>
      <w:r>
        <w:t>DPE / ANNEXES p.7</w:t>
      </w:r>
      <w:bookmarkEnd w:id="1"/>
    </w:p>
    <w:p/>
    <w:p>
      <w:pPr/>
      <w:r>
        <w:rPr>
          <w:rStyle w:val="Normal"/>
        </w:rPr>
        <w:t xml:space="preserve">Fiche technique du logement</w:t>
      </w:r>
    </w:p>
    <w:p/>
    <w:p>
      <w:pPr/>
      <w:r>
        <w:rPr>
          <w:rStyle w:val="Normal"/>
        </w:rPr>
        <w:t xml:space="preserve">Cette fiche liste les caractéristiques techniques du bien diagnostiqué renseignées par le diagnostiqueur pour obtenir les résultats 
présentés dans ce document. En cas de problème, contactez la personne ayant réalisé ce document ou l’organisme certificateur 
qui l’a certifiée (diagnostiqueurs.din.developpement-durable.gouv.fr).</w:t>
      </w:r>
    </w:p>
    <w:p/>
    <w:p>
      <w:pPr/>
      <w:r>
        <w:rPr>
          <w:rStyle w:val="Normal"/>
        </w:rPr>
        <w:t xml:space="preserve">Le présent rapport est établi par une personne dont les compétences sont certifiées par : 
B.2.C - 24 rue des Prés 67380 LINGOLSHEIM (détail sur www.info-certif.fr)</w:t>
      </w:r>
    </w:p>
    <w:p/>
    <w:p>
      <w:pPr/>
      <w:r>
        <w:rPr>
          <w:rStyle w:val="Normal"/>
        </w:rPr>
        <w:t xml:space="preserve">Référence du logiciel validé : LICIEL Diagnostics v4 [Moteur BBS Slama: 2024.6.1.0] 
Référence du DPE : WEISS/3707/KERN 
Date de visite du bien : 13/06/2025 
Invariant fiscal du logement : N/A 
Référence de la parcelle cadastrale : 
Méthode de calcul utilisée pour l’établissement du DPE : 3CL-DPE 2021 
Numéro d’immatriculation de la copropriété : N/A</w:t>
      </w:r>
    </w:p>
    <w:p/>
    <w:p>
      <w:pPr/>
      <w:r>
        <w:rPr>
          <w:rStyle w:val="Normal"/>
        </w:rPr>
        <w:t xml:space="preserve">Justificatifs fournis pour établir le DPE : 
Néant</w:t>
      </w:r>
    </w:p>
    <w:p/>
    <w:p>
      <w:pPr/>
      <w:r>
        <w:rPr>
          <w:rStyle w:val="Normal"/>
        </w:rPr>
        <w:t xml:space="preserve">La surface de référence d'un logement est la surface habitable du logement au sens de l'article R. 156-1 du code de la 
construction et de l'habitation, à laquelle sont ajoutées les surfaces des vérandas chauffées ainsi que les surfaces des locaux 
chauffés pour l'usage principal d'occupation humaine, d'une hauteur sous plafond d'au moins 1,80 mètres.</w:t>
      </w:r>
    </w:p>
    <w:p/>
    <w:p>
      <w:pPr/>
      <w:r>
        <w:rPr>
          <w:rStyle w:val="Normal"/>
        </w:rPr>
        <w:t xml:space="preserve">Explications personnalisées sur les éléments pouvant amener à des différences entre les consommations estimées et les 
consommations réelles : 
Les consommations de cette audit sont calculées pour des conditions d'usage fixées (on considère que les occupants les utilisent 
suivant des conditions standard), et pour des conditions climatiques moyennes du lieu. Il peut donc apparaître des divergences 
importantes entre les factures d'énergie que vous payez et la consommation conventionnelle pour plusieurs raisons : suivant la 
rigueur de l'hiver ou le comportement réellement constaté des occupants, qui peuvent s'écarter fortement de celui choisi dans les 
conditions standard et également les frais d'énergie qui font intervenir des valeurs qui varient sensiblement dans le temps. Ce DPE 
utilise des valeurs qui reflètent les prix moyens des énergies que l'Observatoire de l'Énergie constate au niveau national et donc 
peut s'écarter du prix de votre abonnement. De plus, ce DPE a été réalisé selon une modélisation 3CL (définie par arrêté) qui est 
sujette à des modifications dans le temps qui peuvent également faire évoluer les résultats. 
Les consommations de cette Audit sont calculées pour des conditions d'usage fixées (on considère que les occupants les utilisent 
suivant des conditions standard), et pour des conditions climatiques moyennes du lieu. Il peut donc apparaître des divergences 
importantes entre les factures d'énergie que vous payez et la consommation conventionnelle pour plusieurs raisons : suivant la 
rigueur de l'hiver ou le comportement réellement constaté des occupants, qui peuvent s'écarter fortement de celui choisi dans les 
conditions standard et également les frais d'énergie qui font intervenir des valeurs qui varient sensiblement dans le temps. Cette 
Audit utilise des valeurs qui reflètent les prix moyens des énergies que l'Observatoire de l'Énergie constate au niveau national et 
donc peut s'écarter du prix de votre abonnement. De plus, cette Audit a été réalisé selon une modélisation 3CL (définie par arrêté) 
qui est sujette à des modifications dans le temps qui peuvent également faire évoluer les résultats.</w:t>
      </w:r>
    </w:p>
    <w:p/>
    <w:p>
      <w:pPr/>
      <w:r>
        <w:rPr>
          <w:rStyle w:val="Normal"/>
        </w:rPr>
        <w:t xml:space="preserve">Généralités</w:t>
      </w:r>
    </w:p>
    <w:p/>
    <w:p>
      <w:pPr/>
      <w:r>
        <w:rPr>
          <w:rStyle w:val="Normal"/>
        </w:rPr>
        <w:t xml:space="preserve">Donnée d’entrée Origine de la donnée Valeur renseignée 
Département</w:t>
      </w:r>
    </w:p>
    <w:p/>
    <w:p>
      <w:pPr/>
      <w:r>
        <w:rPr>
          <w:rStyle w:val="Normal"/>
        </w:rPr>
        <w:t xml:space="preserve">Observé / mesuré 67 Bas Rhin 
Altitude</w:t>
      </w:r>
    </w:p>
    <w:p/>
    <w:p>
      <w:pPr/>
      <w:r>
        <w:rPr>
          <w:rStyle w:val="Normal"/>
        </w:rPr>
        <w:t xml:space="preserve">Donnée en ligne 144 m 
Type de bien</w:t>
      </w:r>
    </w:p>
    <w:p/>
    <w:p>
      <w:pPr/>
      <w:r>
        <w:rPr>
          <w:rStyle w:val="Normal"/>
        </w:rPr>
        <w:t xml:space="preserve">Observé / mesuré Maison Individuelle 
Année de construction</w:t>
      </w:r>
    </w:p>
    <w:p/>
    <w:p>
      <w:pPr/>
      <w:r>
        <w:rPr>
          <w:rStyle w:val="Normal"/>
        </w:rPr>
        <w:t xml:space="preserve">Estimé 1978 - 1982 
Surface de référence du logement</w:t>
      </w:r>
    </w:p>
    <w:p/>
    <w:p>
      <w:pPr/>
      <w:r>
        <w:rPr>
          <w:rStyle w:val="Normal"/>
        </w:rPr>
        <w:t xml:space="preserve">Observé / mesuré 92,88 m² 
Nombre de niveaux du logement</w:t>
      </w:r>
    </w:p>
    <w:p/>
    <w:p>
      <w:pPr/>
      <w:r>
        <w:rPr>
          <w:rStyle w:val="Normal"/>
        </w:rPr>
        <w:t xml:space="preserve">Observé / mesuré 2 
Hauteur moyenne sous plafond</w:t>
      </w:r>
    </w:p>
    <w:p/>
    <w:p>
      <w:pPr/>
      <w:r>
        <w:rPr>
          <w:rStyle w:val="Normal"/>
        </w:rPr>
        <w:t xml:space="preserve">Observé / mesuré 2.55 m</w:t>
      </w:r>
    </w:p>
    <w:p/>
    <w:p>
      <w:pPr/>
      <w:r>
        <w:rPr>
          <w:rStyle w:val="Normal"/>
        </w:rPr>
        <w:t xml:space="preserve">Enveloppe</w:t>
      </w:r>
    </w:p>
    <w:p/>
    <w:p>
      <w:pPr/>
      <w:r>
        <w:rPr>
          <w:rStyle w:val="Normal"/>
        </w:rPr>
        <w:t xml:space="preserve">Donnée d’entrée Origine de la donnée Valeur renseignée 
Mur 1 Nord - Mur Nord, Sud, 
Est, Ouest (p1) 
Surface du mur</w:t>
      </w:r>
    </w:p>
    <w:p/>
    <w:p>
      <w:pPr/>
      <w:r>
        <w:rPr>
          <w:rStyle w:val="Normal"/>
        </w:rPr>
        <w:t xml:space="preserve">Observé / mesuré 23,42 m² 
Type d'adjacence</w:t>
      </w:r>
    </w:p>
    <w:p/>
    <w:p>
      <w:pPr/>
      <w:r>
        <w:rPr>
          <w:rStyle w:val="Normal"/>
        </w:rPr>
        <w:t xml:space="preserve">Observé / mesuré l'extérieur 
Matériau mur</w:t>
      </w:r>
    </w:p>
    <w:p/>
    <w:p>
      <w:pPr/>
      <w:r>
        <w:rPr>
          <w:rStyle w:val="Normal"/>
        </w:rPr>
        <w:t xml:space="preserve">Observé / mesuré Mur en briques creuses 
Epaisseur mur</w:t>
      </w:r>
    </w:p>
    <w:p/>
    <w:p>
      <w:pPr/>
      <w:r>
        <w:rPr>
          <w:rStyle w:val="Normal"/>
        </w:rPr>
        <w:t xml:space="preserve">Observé / mesuré 38 cm 
Isolation</w:t>
      </w:r>
    </w:p>
    <w:p/>
    <w:p>
      <w:pPr/>
      <w:r>
        <w:rPr>
          <w:rStyle w:val="Normal"/>
        </w:rPr>
        <w:t xml:space="preserve">Observé / mesuré oui 
Epaisseur isolant</w:t>
      </w:r>
    </w:p>
    <w:p/>
    <w:p>
      <w:pPr/>
      <w:r>
        <w:rPr>
          <w:rStyle w:val="Normal"/>
        </w:rPr>
        <w:t xml:space="preserve">Observé / mesuré 5 cm</w:t>
      </w:r>
    </w:p>
    <w:p/>
    <w:p>
      <w:pPr/>
      <w:r>
        <w:rPr>
          <w:rStyle w:val="Normal"/>
        </w:rPr>
        <w:t xml:space="preserve">STRASDIAG | Tél : 0637035137 | Dossier : WEISS/3707/KERN Page 8/13</w:t>
      </w:r>
    </w:p>
    <w:p/>
    <w:p>
      <w:pPr/>
      <w:r>
        <w:rPr>
          <w:rStyle w:val="Normal"/>
        </w:rPr>
        <w:t xml:space="preserve">Mur 2 Sud - Mur Nord, Sud, 
Est, Ouest (p2) 
Surface du mur</w:t>
      </w:r>
    </w:p>
    <w:p/>
    <w:p>
      <w:pPr/>
      <w:r>
        <w:rPr>
          <w:rStyle w:val="Normal"/>
        </w:rPr>
        <w:t xml:space="preserve">Observé / mesuré 23,42 m² 
Type d'adjacence</w:t>
      </w:r>
    </w:p>
    <w:p/>
    <w:p>
      <w:pPr/>
      <w:r>
        <w:rPr>
          <w:rStyle w:val="Normal"/>
        </w:rPr>
        <w:t xml:space="preserve">Observé / mesuré l'extérieur 
Matériau mur</w:t>
      </w:r>
    </w:p>
    <w:p/>
    <w:p>
      <w:pPr/>
      <w:r>
        <w:rPr>
          <w:rStyle w:val="Normal"/>
        </w:rPr>
        <w:t xml:space="preserve">Observé / mesuré Mur en briques creuses 
Epaisseur mur</w:t>
      </w:r>
    </w:p>
    <w:p/>
    <w:p>
      <w:pPr/>
      <w:r>
        <w:rPr>
          <w:rStyle w:val="Normal"/>
        </w:rPr>
        <w:t xml:space="preserve">Observé / mesuré 38 cm 
Isolation</w:t>
      </w:r>
    </w:p>
    <w:p/>
    <w:p>
      <w:pPr/>
      <w:r>
        <w:rPr>
          <w:rStyle w:val="Normal"/>
        </w:rPr>
        <w:t xml:space="preserve">Observé / mesuré oui 
Epaisseur isolant</w:t>
      </w:r>
    </w:p>
    <w:p/>
    <w:p>
      <w:pPr/>
      <w:r>
        <w:rPr>
          <w:rStyle w:val="Normal"/>
        </w:rPr>
        <w:t xml:space="preserve">Observé / mesuré 5 cm 
Mur 3 Est - Mur Nord, Sud, Est, 
Ouest (p3) 
Surface du mur</w:t>
      </w:r>
    </w:p>
    <w:p/>
    <w:p>
      <w:pPr/>
      <w:r>
        <w:rPr>
          <w:rStyle w:val="Normal"/>
        </w:rPr>
        <w:t xml:space="preserve">Observé / mesuré 23,42 m² 
Type d'adjacence</w:t>
      </w:r>
    </w:p>
    <w:p/>
    <w:p>
      <w:pPr/>
      <w:r>
        <w:rPr>
          <w:rStyle w:val="Normal"/>
        </w:rPr>
        <w:t xml:space="preserve">Observé / mesuré l'extérieur 
Matériau mur</w:t>
      </w:r>
    </w:p>
    <w:p/>
    <w:p>
      <w:pPr/>
      <w:r>
        <w:rPr>
          <w:rStyle w:val="Normal"/>
        </w:rPr>
        <w:t xml:space="preserve">Observé / mesuré Mur en briques creuses 
Epaisseur mur</w:t>
      </w:r>
    </w:p>
    <w:p/>
    <w:p>
      <w:pPr/>
      <w:r>
        <w:rPr>
          <w:rStyle w:val="Normal"/>
        </w:rPr>
        <w:t xml:space="preserve">Observé / mesuré 38 cm 
Isolation</w:t>
      </w:r>
    </w:p>
    <w:p/>
    <w:p>
      <w:pPr/>
      <w:r>
        <w:rPr>
          <w:rStyle w:val="Normal"/>
        </w:rPr>
        <w:t xml:space="preserve">Observé / mesuré oui 
Epaisseur isolant</w:t>
      </w:r>
    </w:p>
    <w:p/>
    <w:p>
      <w:pPr/>
      <w:r>
        <w:rPr>
          <w:rStyle w:val="Normal"/>
        </w:rPr>
        <w:t xml:space="preserve">Observé / mesuré 5 cm 
Mur 4 Ouest - Mur Nord, Sud, 
Est, Ouest (p4) 
Surface du mur</w:t>
      </w:r>
    </w:p>
    <w:p/>
    <w:p>
      <w:pPr/>
      <w:r>
        <w:rPr>
          <w:rStyle w:val="Normal"/>
        </w:rPr>
        <w:t xml:space="preserve">Observé / mesuré 23,42 m² 
Type d'adjacence</w:t>
      </w:r>
    </w:p>
    <w:p/>
    <w:p>
      <w:pPr/>
      <w:r>
        <w:rPr>
          <w:rStyle w:val="Normal"/>
        </w:rPr>
        <w:t xml:space="preserve">Observé / mesuré l'extérieur 
Matériau mur</w:t>
      </w:r>
    </w:p>
    <w:p/>
    <w:p>
      <w:pPr/>
      <w:r>
        <w:rPr>
          <w:rStyle w:val="Normal"/>
        </w:rPr>
        <w:t xml:space="preserve">Observé / mesuré Mur en briques creuses 
Epaisseur mur</w:t>
      </w:r>
    </w:p>
    <w:p/>
    <w:p>
      <w:pPr/>
      <w:r>
        <w:rPr>
          <w:rStyle w:val="Normal"/>
        </w:rPr>
        <w:t xml:space="preserve">Observé / mesuré 38 cm 
Isolation</w:t>
      </w:r>
    </w:p>
    <w:p/>
    <w:p>
      <w:pPr/>
      <w:r>
        <w:rPr>
          <w:rStyle w:val="Normal"/>
        </w:rPr>
        <w:t xml:space="preserve">Observé / mesuré oui 
Epaisseur isolant</w:t>
      </w:r>
    </w:p>
    <w:p/>
    <w:p>
      <w:pPr/>
      <w:r>
        <w:rPr>
          <w:rStyle w:val="Normal"/>
        </w:rPr>
        <w:t xml:space="preserve">Observé / mesuré 5 cm 
Plancher - Plancher 
Surface de plancher bas</w:t>
      </w:r>
    </w:p>
    <w:p/>
    <w:p>
      <w:pPr/>
      <w:r>
        <w:rPr>
          <w:rStyle w:val="Normal"/>
        </w:rPr>
        <w:t xml:space="preserve">Observé / mesuré 76,18 m² 
Type d'adjacence</w:t>
      </w:r>
    </w:p>
    <w:p/>
    <w:p>
      <w:pPr/>
      <w:r>
        <w:rPr>
          <w:rStyle w:val="Normal"/>
        </w:rPr>
        <w:t xml:space="preserve">Observé / mesuré un sous-sol non chauffé 
Etat isolation des parois Aue</w:t>
      </w:r>
    </w:p>
    <w:p/>
    <w:p>
      <w:pPr/>
      <w:r>
        <w:rPr>
          <w:rStyle w:val="Normal"/>
        </w:rPr>
        <w:t xml:space="preserve">Observé / mesuré non isolé 
Périmètre plancher bâtiment 
déperditif 
Observé / mesuré 35.05 m 
Surface plancher bâtiment 
déperditif 
Observé / mesuré 76.18 m² 
Type de pb</w:t>
      </w:r>
    </w:p>
    <w:p/>
    <w:p>
      <w:pPr/>
      <w:r>
        <w:rPr>
          <w:rStyle w:val="Normal"/>
        </w:rPr>
        <w:t xml:space="preserve">Observé / mesuré Plancher lourd type entrevous terre-cuite, poutrelles béton 
Isolation: oui / non / inconnue</w:t>
      </w:r>
    </w:p>
    <w:p/>
    <w:p>
      <w:pPr/>
      <w:r>
        <w:rPr>
          <w:rStyle w:val="Normal"/>
        </w:rPr>
        <w:t xml:space="preserve">Observé / mesuré non 
Plafond 1 - Plafond 1 
Surface de plancher haut</w:t>
      </w:r>
    </w:p>
    <w:p/>
    <w:p>
      <w:pPr/>
      <w:r>
        <w:rPr>
          <w:rStyle w:val="Normal"/>
        </w:rPr>
        <w:t xml:space="preserve">Observé / mesuré 54,01 m² 
Type d'adjacence</w:t>
      </w:r>
    </w:p>
    <w:p/>
    <w:p>
      <w:pPr/>
      <w:r>
        <w:rPr>
          <w:rStyle w:val="Normal"/>
        </w:rPr>
        <w:t xml:space="preserve">Observé / mesuré l'extérieur (combles aménagés) 
Type de ph</w:t>
      </w:r>
    </w:p>
    <w:p/>
    <w:p>
      <w:pPr/>
      <w:r>
        <w:rPr>
          <w:rStyle w:val="Normal"/>
        </w:rPr>
        <w:t xml:space="preserve">Observé / mesuré Combles aménagés sous rampants 
Isolation</w:t>
      </w:r>
    </w:p>
    <w:p/>
    <w:p>
      <w:pPr/>
      <w:r>
        <w:rPr>
          <w:rStyle w:val="Normal"/>
        </w:rPr>
        <w:t xml:space="preserve">Observé / mesuré oui 
Epaisseur isolant</w:t>
      </w:r>
    </w:p>
    <w:p/>
    <w:p>
      <w:pPr/>
      <w:r>
        <w:rPr>
          <w:rStyle w:val="Normal"/>
        </w:rPr>
        <w:t xml:space="preserve">Observé / mesuré 20 cm 
Plafond 2 - Plafond 2 
Surface de plancher haut</w:t>
      </w:r>
    </w:p>
    <w:p/>
    <w:p>
      <w:pPr/>
      <w:r>
        <w:rPr>
          <w:rStyle w:val="Normal"/>
        </w:rPr>
        <w:t xml:space="preserve">Observé / mesuré 28,93 m² 
Type d'adjacence</w:t>
      </w:r>
    </w:p>
    <w:p/>
    <w:p>
      <w:pPr/>
      <w:r>
        <w:rPr>
          <w:rStyle w:val="Normal"/>
        </w:rPr>
        <w:t xml:space="preserve">Observé / mesuré un comble très faiblement ventilé 
Surface Aiu</w:t>
      </w:r>
    </w:p>
    <w:p/>
    <w:p>
      <w:pPr/>
      <w:r>
        <w:rPr>
          <w:rStyle w:val="Normal"/>
        </w:rPr>
        <w:t xml:space="preserve">Observé / mesuré 28.93 m² 
Surface Aue</w:t>
      </w:r>
    </w:p>
    <w:p/>
    <w:p>
      <w:pPr/>
      <w:r>
        <w:rPr>
          <w:rStyle w:val="Normal"/>
        </w:rPr>
        <w:t xml:space="preserve">Observé / mesuré 36.26 m² 
Etat isolation des parois Aue</w:t>
      </w:r>
    </w:p>
    <w:p/>
    <w:p>
      <w:pPr/>
      <w:r>
        <w:rPr>
          <w:rStyle w:val="Normal"/>
        </w:rPr>
        <w:t xml:space="preserve">Observé / mesuré isolé 
Type de ph</w:t>
      </w:r>
    </w:p>
    <w:p/>
    <w:p>
      <w:pPr/>
      <w:r>
        <w:rPr>
          <w:rStyle w:val="Normal"/>
        </w:rPr>
        <w:t xml:space="preserve">Observé / mesuré Plafond sous solives bois 
Isolation</w:t>
      </w:r>
    </w:p>
    <w:p/>
    <w:p>
      <w:pPr/>
      <w:r>
        <w:rPr>
          <w:rStyle w:val="Normal"/>
        </w:rPr>
        <w:t xml:space="preserve">Observé / mesuré oui 
Epaisseur isolant</w:t>
      </w:r>
    </w:p>
    <w:p/>
    <w:p>
      <w:pPr/>
      <w:r>
        <w:rPr>
          <w:rStyle w:val="Normal"/>
        </w:rPr>
        <w:t xml:space="preserve">Observé / mesuré 15 cm 
Fenêtre 1 - Fenêtre 1 Ouest 
Surface de baies</w:t>
      </w:r>
    </w:p>
    <w:p/>
    <w:p>
      <w:pPr/>
      <w:r>
        <w:rPr>
          <w:rStyle w:val="Normal"/>
        </w:rPr>
        <w:t xml:space="preserve">Observé / mesuré 1,05 m² 
Placement</w:t>
      </w:r>
    </w:p>
    <w:p/>
    <w:p>
      <w:pPr/>
      <w:r>
        <w:rPr>
          <w:rStyle w:val="Normal"/>
        </w:rPr>
        <w:t xml:space="preserve">Observé / mesuré Mur 1 Nord - Mur Nord, Sud, Est, Ouest (p1) 
Orientation des baies</w:t>
      </w:r>
    </w:p>
    <w:p/>
    <w:p>
      <w:pPr/>
      <w:r>
        <w:rPr>
          <w:rStyle w:val="Normal"/>
        </w:rPr>
        <w:t xml:space="preserve">Observé / mesuré Ouest 
Inclinaison vitrage</w:t>
      </w:r>
    </w:p>
    <w:p/>
    <w:p>
      <w:pPr/>
      <w:r>
        <w:rPr>
          <w:rStyle w:val="Normal"/>
        </w:rPr>
        <w:t xml:space="preserve">Observé / mesuré vertical 
Type ouverture</w:t>
      </w:r>
    </w:p>
    <w:p/>
    <w:p>
      <w:pPr/>
      <w:r>
        <w:rPr>
          <w:rStyle w:val="Normal"/>
        </w:rPr>
        <w:t xml:space="preserve">Observé / mesuré Fenêtres battantes 
Type menuiserie</w:t>
      </w:r>
    </w:p>
    <w:p/>
    <w:p>
      <w:pPr/>
      <w:r>
        <w:rPr>
          <w:rStyle w:val="Normal"/>
        </w:rPr>
        <w:t xml:space="preserve">Observé / mesuré PVC 
Type de vitrage</w:t>
      </w:r>
    </w:p>
    <w:p/>
    <w:p>
      <w:pPr/>
      <w:r>
        <w:rPr>
          <w:rStyle w:val="Normal"/>
        </w:rPr>
        <w:t xml:space="preserve">Observé / mesuré double vitrage 
Epaisseur lame air</w:t>
      </w:r>
    </w:p>
    <w:p/>
    <w:p>
      <w:pPr/>
      <w:r>
        <w:rPr>
          <w:rStyle w:val="Normal"/>
        </w:rPr>
        <w:t xml:space="preserve">Observé / mesuré 16 mm 
Présence couche peu émissive</w:t>
      </w:r>
    </w:p>
    <w:p/>
    <w:p>
      <w:pPr/>
      <w:r>
        <w:rPr>
          <w:rStyle w:val="Normal"/>
        </w:rPr>
        <w:t xml:space="preserve">Observé / mesuré oui 
Gaz de remplissage</w:t>
      </w:r>
    </w:p>
    <w:p/>
    <w:p>
      <w:pPr/>
      <w:r>
        <w:rPr>
          <w:rStyle w:val="Normal"/>
        </w:rPr>
        <w:t xml:space="preserve">Observé / mesuré Argon / Krypton 
Positionnement de la 
menuiserie 
Observé / mesuré en tunnel 
Largeur du dormant 
menuiserie 
Observé / mesuré Lp: 5 cm 
Type de masques proches</w:t>
      </w:r>
    </w:p>
    <w:p/>
    <w:p>
      <w:pPr/>
      <w:r>
        <w:rPr>
          <w:rStyle w:val="Normal"/>
        </w:rPr>
        <w:t xml:space="preserve">Observé / mesuré Baie sous un balcon ou auvent</w:t>
      </w:r>
    </w:p>
    <w:p/>
    <w:p>
      <w:pPr/>
      <w:r>
        <w:rPr>
          <w:rStyle w:val="Normal"/>
        </w:rPr>
        <w:t xml:space="preserve">STRASDIAG | Tél : 0637035137 | Dossier : WEISS/3707/KERN Page 9/13</w:t>
      </w:r>
    </w:p>
    <w:p/>
    <w:p>
      <w:pPr/>
      <w:r>
        <w:rPr>
          <w:rStyle w:val="Normal"/>
        </w:rPr>
        <w:t xml:space="preserve">Avancée l (profondeur des 
masques proches) 
Observé / mesuré &lt; 1m 
Type de masques lointains</w:t>
      </w:r>
    </w:p>
    <w:p/>
    <w:p>
      <w:pPr/>
      <w:r>
        <w:rPr>
          <w:rStyle w:val="Normal"/>
        </w:rPr>
        <w:t xml:space="preserve">Observé / mesuré Masque non homogène 
Hauteur a (°)</w:t>
      </w:r>
    </w:p>
    <w:p/>
    <w:p>
      <w:pPr/>
      <w:r>
        <w:rPr>
          <w:rStyle w:val="Normal"/>
        </w:rPr>
        <w:t xml:space="preserve">Observé / mesuré 0 - 15°, 15 - 30°, 0 - 15°, 0 - 15° 
Fenêtre 2 - Fenêtre 2 Sud 
Surface de baies</w:t>
      </w:r>
    </w:p>
    <w:p/>
    <w:p>
      <w:pPr/>
      <w:r>
        <w:rPr>
          <w:rStyle w:val="Normal"/>
        </w:rPr>
        <w:t xml:space="preserve">Observé / mesuré 1,79 m² 
Placement</w:t>
      </w:r>
    </w:p>
    <w:p/>
    <w:p>
      <w:pPr/>
      <w:r>
        <w:rPr>
          <w:rStyle w:val="Normal"/>
        </w:rPr>
        <w:t xml:space="preserve">Observé / mesuré Mur 1 Nord - Mur Nord, Sud, Est, Ouest (p1) 
Orientation des baies</w:t>
      </w:r>
    </w:p>
    <w:p/>
    <w:p>
      <w:pPr/>
      <w:r>
        <w:rPr>
          <w:rStyle w:val="Normal"/>
        </w:rPr>
        <w:t xml:space="preserve">Observé / mesuré Sud 
Inclinaison vitrage</w:t>
      </w:r>
    </w:p>
    <w:p/>
    <w:p>
      <w:pPr/>
      <w:r>
        <w:rPr>
          <w:rStyle w:val="Normal"/>
        </w:rPr>
        <w:t xml:space="preserve">Observé / mesuré vertical 
Type ouverture</w:t>
      </w:r>
    </w:p>
    <w:p/>
    <w:p>
      <w:pPr/>
      <w:r>
        <w:rPr>
          <w:rStyle w:val="Normal"/>
        </w:rPr>
        <w:t xml:space="preserve">Observé / mesuré Fenêtres battantes 
Type menuiserie</w:t>
      </w:r>
    </w:p>
    <w:p/>
    <w:p>
      <w:pPr/>
      <w:r>
        <w:rPr>
          <w:rStyle w:val="Normal"/>
        </w:rPr>
        <w:t xml:space="preserve">Observé / mesuré PVC 
Type de vitrage</w:t>
      </w:r>
    </w:p>
    <w:p/>
    <w:p>
      <w:pPr/>
      <w:r>
        <w:rPr>
          <w:rStyle w:val="Normal"/>
        </w:rPr>
        <w:t xml:space="preserve">Observé / mesuré double vitrage 
Epaisseur lame air</w:t>
      </w:r>
    </w:p>
    <w:p/>
    <w:p>
      <w:pPr/>
      <w:r>
        <w:rPr>
          <w:rStyle w:val="Normal"/>
        </w:rPr>
        <w:t xml:space="preserve">Observé / mesuré 16 mm 
Présence couche peu émissive</w:t>
      </w:r>
    </w:p>
    <w:p/>
    <w:p>
      <w:pPr/>
      <w:r>
        <w:rPr>
          <w:rStyle w:val="Normal"/>
        </w:rPr>
        <w:t xml:space="preserve">Observé / mesuré non 
Gaz de remplissage</w:t>
      </w:r>
    </w:p>
    <w:p/>
    <w:p>
      <w:pPr/>
      <w:r>
        <w:rPr>
          <w:rStyle w:val="Normal"/>
        </w:rPr>
        <w:t xml:space="preserve">Observé / mesuré Argon / Krypton 
Positionnement de la 
menuiserie 
Observé / mesuré en tunnel 
Largeur du dormant 
menuiserie 
Observé / mesuré Lp: 5 cm 
Type volets</w:t>
      </w:r>
    </w:p>
    <w:p/>
    <w:p>
      <w:pPr/>
      <w:r>
        <w:rPr>
          <w:rStyle w:val="Normal"/>
        </w:rPr>
        <w:t xml:space="preserve">Observé / mesuré Volets roulants PVC (tablier &lt; 12mm) 
Type de masques proches</w:t>
      </w:r>
    </w:p>
    <w:p/>
    <w:p>
      <w:pPr/>
      <w:r>
        <w:rPr>
          <w:rStyle w:val="Normal"/>
        </w:rPr>
        <w:t xml:space="preserve">Observé / mesuré Baie sous un balcon ou auvent 
Avancée l (profondeur des 
masques proches) 
Observé / mesuré &lt; 1m 
Type de masques lointains</w:t>
      </w:r>
    </w:p>
    <w:p/>
    <w:p>
      <w:pPr/>
      <w:r>
        <w:rPr>
          <w:rStyle w:val="Normal"/>
        </w:rPr>
        <w:t xml:space="preserve">Observé / mesuré Masque non homogène 
Hauteur a (°)</w:t>
      </w:r>
    </w:p>
    <w:p/>
    <w:p>
      <w:pPr/>
      <w:r>
        <w:rPr>
          <w:rStyle w:val="Normal"/>
        </w:rPr>
        <w:t xml:space="preserve">Observé / mesuré 0 - 15°, 15 - 30°, 0 - 15°, 0 - 15° 
Fenêtre 3 - Fenêtre 3 Est 
Surface de baies</w:t>
      </w:r>
    </w:p>
    <w:p/>
    <w:p>
      <w:pPr/>
      <w:r>
        <w:rPr>
          <w:rStyle w:val="Normal"/>
        </w:rPr>
        <w:t xml:space="preserve">Observé / mesuré 0,6 m² 
Placement</w:t>
      </w:r>
    </w:p>
    <w:p/>
    <w:p>
      <w:pPr/>
      <w:r>
        <w:rPr>
          <w:rStyle w:val="Normal"/>
        </w:rPr>
        <w:t xml:space="preserve">Observé / mesuré Mur 1 Nord - Mur Nord, Sud, Est, Ouest (p1) 
Orientation des baies</w:t>
      </w:r>
    </w:p>
    <w:p/>
    <w:p>
      <w:pPr/>
      <w:r>
        <w:rPr>
          <w:rStyle w:val="Normal"/>
        </w:rPr>
        <w:t xml:space="preserve">Observé / mesuré Est 
Inclinaison vitrage</w:t>
      </w:r>
    </w:p>
    <w:p/>
    <w:p>
      <w:pPr/>
      <w:r>
        <w:rPr>
          <w:rStyle w:val="Normal"/>
        </w:rPr>
        <w:t xml:space="preserve">Observé / mesuré vertical 
Type ouverture</w:t>
      </w:r>
    </w:p>
    <w:p/>
    <w:p>
      <w:pPr/>
      <w:r>
        <w:rPr>
          <w:rStyle w:val="Normal"/>
        </w:rPr>
        <w:t xml:space="preserve">Observé / mesuré Fenêtres battantes 
Type menuiserie</w:t>
      </w:r>
    </w:p>
    <w:p/>
    <w:p>
      <w:pPr/>
      <w:r>
        <w:rPr>
          <w:rStyle w:val="Normal"/>
        </w:rPr>
        <w:t xml:space="preserve">Observé / mesuré PVC 
Type de vitrage</w:t>
      </w:r>
    </w:p>
    <w:p/>
    <w:p>
      <w:pPr/>
      <w:r>
        <w:rPr>
          <w:rStyle w:val="Normal"/>
        </w:rPr>
        <w:t xml:space="preserve">Observé / mesuré double vitrage 
Epaisseur lame air</w:t>
      </w:r>
    </w:p>
    <w:p/>
    <w:p>
      <w:pPr/>
      <w:r>
        <w:rPr>
          <w:rStyle w:val="Normal"/>
        </w:rPr>
        <w:t xml:space="preserve">Observé / mesuré 16 mm 
Présence couche peu émissive</w:t>
      </w:r>
    </w:p>
    <w:p/>
    <w:p>
      <w:pPr/>
      <w:r>
        <w:rPr>
          <w:rStyle w:val="Normal"/>
        </w:rPr>
        <w:t xml:space="preserve">Observé / mesuré non 
Gaz de remplissage</w:t>
      </w:r>
    </w:p>
    <w:p/>
    <w:p>
      <w:pPr/>
      <w:r>
        <w:rPr>
          <w:rStyle w:val="Normal"/>
        </w:rPr>
        <w:t xml:space="preserve">Observé / mesuré Argon / Krypton 
Positionnement de la 
menuiserie 
Observé / mesuré en tunnel 
Largeur du dormant 
menuiserie 
Observé / mesuré Lp: 5 cm 
Type de masques proches</w:t>
      </w:r>
    </w:p>
    <w:p/>
    <w:p>
      <w:pPr/>
      <w:r>
        <w:rPr>
          <w:rStyle w:val="Normal"/>
        </w:rPr>
        <w:t xml:space="preserve">Observé / mesuré Absence de masque proche 
Type de masques lointains</w:t>
      </w:r>
    </w:p>
    <w:p/>
    <w:p>
      <w:pPr/>
      <w:r>
        <w:rPr>
          <w:rStyle w:val="Normal"/>
        </w:rPr>
        <w:t xml:space="preserve">Observé / mesuré Masque homogène 
Hauteur a (°)</w:t>
      </w:r>
    </w:p>
    <w:p/>
    <w:p>
      <w:pPr/>
      <w:r>
        <w:rPr>
          <w:rStyle w:val="Normal"/>
        </w:rPr>
        <w:t xml:space="preserve">Observé / mesuré 60 - 90° 
Fenêtre 4 - Fenêtre 4 Nord 
Surface de baies</w:t>
      </w:r>
    </w:p>
    <w:p/>
    <w:p>
      <w:pPr/>
      <w:r>
        <w:rPr>
          <w:rStyle w:val="Normal"/>
        </w:rPr>
        <w:t xml:space="preserve">Observé / mesuré 2,13 m² 
Placement</w:t>
      </w:r>
    </w:p>
    <w:p/>
    <w:p>
      <w:pPr/>
      <w:r>
        <w:rPr>
          <w:rStyle w:val="Normal"/>
        </w:rPr>
        <w:t xml:space="preserve">Observé / mesuré Mur 1 Nord - Mur Nord, Sud, Est, Ouest (p1) 
Orientation des baies</w:t>
      </w:r>
    </w:p>
    <w:p/>
    <w:p>
      <w:pPr/>
      <w:r>
        <w:rPr>
          <w:rStyle w:val="Normal"/>
        </w:rPr>
        <w:t xml:space="preserve">Observé / mesuré Nord 
Inclinaison vitrage</w:t>
      </w:r>
    </w:p>
    <w:p/>
    <w:p>
      <w:pPr/>
      <w:r>
        <w:rPr>
          <w:rStyle w:val="Normal"/>
        </w:rPr>
        <w:t xml:space="preserve">Observé / mesuré vertical 
Type ouverture</w:t>
      </w:r>
    </w:p>
    <w:p/>
    <w:p>
      <w:pPr/>
      <w:r>
        <w:rPr>
          <w:rStyle w:val="Normal"/>
        </w:rPr>
        <w:t xml:space="preserve">Observé / mesuré Fenêtres battantes 
Type menuiserie</w:t>
      </w:r>
    </w:p>
    <w:p/>
    <w:p>
      <w:pPr/>
      <w:r>
        <w:rPr>
          <w:rStyle w:val="Normal"/>
        </w:rPr>
        <w:t xml:space="preserve">Observé / mesuré PVC 
Type de vitrage</w:t>
      </w:r>
    </w:p>
    <w:p/>
    <w:p>
      <w:pPr/>
      <w:r>
        <w:rPr>
          <w:rStyle w:val="Normal"/>
        </w:rPr>
        <w:t xml:space="preserve">Observé / mesuré double vitrage 
Epaisseur lame air</w:t>
      </w:r>
    </w:p>
    <w:p/>
    <w:p>
      <w:pPr/>
      <w:r>
        <w:rPr>
          <w:rStyle w:val="Normal"/>
        </w:rPr>
        <w:t xml:space="preserve">Observé / mesuré 16 mm 
Présence couche peu émissive</w:t>
      </w:r>
    </w:p>
    <w:p/>
    <w:p>
      <w:pPr/>
      <w:r>
        <w:rPr>
          <w:rStyle w:val="Normal"/>
        </w:rPr>
        <w:t xml:space="preserve">Observé / mesuré non 
Gaz de remplissage</w:t>
      </w:r>
    </w:p>
    <w:p/>
    <w:p>
      <w:pPr/>
      <w:r>
        <w:rPr>
          <w:rStyle w:val="Normal"/>
        </w:rPr>
        <w:t xml:space="preserve">Observé / mesuré Argon / Krypton 
Positionnement de la 
menuiserie 
Observé / mesuré en tunnel 
Largeur du dormant 
menuiserie 
Observé / mesuré Lp: 5 cm 
Type volets</w:t>
      </w:r>
    </w:p>
    <w:p/>
    <w:p>
      <w:pPr/>
      <w:r>
        <w:rPr>
          <w:rStyle w:val="Normal"/>
        </w:rPr>
        <w:t xml:space="preserve">Observé / mesuré Volets roulants PVC (tablier &lt; 12mm) 
Type de masques proches</w:t>
      </w:r>
    </w:p>
    <w:p/>
    <w:p>
      <w:pPr/>
      <w:r>
        <w:rPr>
          <w:rStyle w:val="Normal"/>
        </w:rPr>
        <w:t xml:space="preserve">Observé / mesuré Absence de masque proche 
Type de masques lointains</w:t>
      </w:r>
    </w:p>
    <w:p/>
    <w:p>
      <w:pPr/>
      <w:r>
        <w:rPr>
          <w:rStyle w:val="Normal"/>
        </w:rPr>
        <w:t xml:space="preserve">Observé / mesuré Masque non homogène</w:t>
      </w:r>
    </w:p>
    <w:p/>
    <w:p>
      <w:pPr/>
      <w:r>
        <w:rPr>
          <w:rStyle w:val="Normal"/>
        </w:rPr>
        <w:t xml:space="preserve">STRASDIAG | Tél : 0637035137 | Dossier : WEISS/3707/KERN Page 10/13</w:t>
      </w:r>
    </w:p>
    <w:p/>
    <w:p>
      <w:pPr/>
      <w:r>
        <w:rPr>
          <w:rStyle w:val="Normal"/>
        </w:rPr>
        <w:t xml:space="preserve">Hauteur a (°)</w:t>
      </w:r>
    </w:p>
    <w:p/>
    <w:p>
      <w:pPr/>
      <w:r>
        <w:rPr>
          <w:rStyle w:val="Normal"/>
        </w:rPr>
        <w:t xml:space="preserve">Observé / mesuré 30 - 60°, 15 - 30°, 15 - 30°, 30 - 60° 
Porte-fenêtre 1 - Porte-
fenêtre 1 Ouest 
Surface de baies</w:t>
      </w:r>
    </w:p>
    <w:p/>
    <w:p>
      <w:pPr/>
      <w:r>
        <w:rPr>
          <w:rStyle w:val="Normal"/>
        </w:rPr>
        <w:t xml:space="preserve">Observé / mesuré 10,62 m² 
Placement</w:t>
      </w:r>
    </w:p>
    <w:p/>
    <w:p>
      <w:pPr/>
      <w:r>
        <w:rPr>
          <w:rStyle w:val="Normal"/>
        </w:rPr>
        <w:t xml:space="preserve">Observé / mesuré Mur 1 Nord - Mur Nord, Sud, Est, Ouest (p1) 
Orientation des baies</w:t>
      </w:r>
    </w:p>
    <w:p/>
    <w:p>
      <w:pPr/>
      <w:r>
        <w:rPr>
          <w:rStyle w:val="Normal"/>
        </w:rPr>
        <w:t xml:space="preserve">Observé / mesuré Ouest 
Inclinaison vitrage</w:t>
      </w:r>
    </w:p>
    <w:p/>
    <w:p>
      <w:pPr/>
      <w:r>
        <w:rPr>
          <w:rStyle w:val="Normal"/>
        </w:rPr>
        <w:t xml:space="preserve">Observé / mesuré vertical 
Type ouverture</w:t>
      </w:r>
    </w:p>
    <w:p/>
    <w:p>
      <w:pPr/>
      <w:r>
        <w:rPr>
          <w:rStyle w:val="Normal"/>
        </w:rPr>
        <w:t xml:space="preserve">Observé / mesuré Portes-fenêtres coulissantes 
Type menuiserie</w:t>
      </w:r>
    </w:p>
    <w:p/>
    <w:p>
      <w:pPr/>
      <w:r>
        <w:rPr>
          <w:rStyle w:val="Normal"/>
        </w:rPr>
        <w:t xml:space="preserve">Observé / mesuré PVC 
Type de vitrage</w:t>
      </w:r>
    </w:p>
    <w:p/>
    <w:p>
      <w:pPr/>
      <w:r>
        <w:rPr>
          <w:rStyle w:val="Normal"/>
        </w:rPr>
        <w:t xml:space="preserve">Observé / mesuré double vitrage 
Epaisseur lame air</w:t>
      </w:r>
    </w:p>
    <w:p/>
    <w:p>
      <w:pPr/>
      <w:r>
        <w:rPr>
          <w:rStyle w:val="Normal"/>
        </w:rPr>
        <w:t xml:space="preserve">Observé / mesuré 16 mm 
Présence couche peu émissive</w:t>
      </w:r>
    </w:p>
    <w:p/>
    <w:p>
      <w:pPr/>
      <w:r>
        <w:rPr>
          <w:rStyle w:val="Normal"/>
        </w:rPr>
        <w:t xml:space="preserve">Observé / mesuré non 
Gaz de remplissage</w:t>
      </w:r>
    </w:p>
    <w:p/>
    <w:p>
      <w:pPr/>
      <w:r>
        <w:rPr>
          <w:rStyle w:val="Normal"/>
        </w:rPr>
        <w:t xml:space="preserve">Observé / mesuré Argon / Krypton 
Positionnement de la 
menuiserie 
Observé / mesuré en tunnel 
Largeur du dormant 
menuiserie 
Observé / mesuré Lp: 5 cm 
Type volets</w:t>
      </w:r>
    </w:p>
    <w:p/>
    <w:p>
      <w:pPr/>
      <w:r>
        <w:rPr>
          <w:rStyle w:val="Normal"/>
        </w:rPr>
        <w:t xml:space="preserve">Observé / mesuré Volets roulants PVC (tablier &lt; 12mm) 
Type de masques proches</w:t>
      </w:r>
    </w:p>
    <w:p/>
    <w:p>
      <w:pPr/>
      <w:r>
        <w:rPr>
          <w:rStyle w:val="Normal"/>
        </w:rPr>
        <w:t xml:space="preserve">Observé / mesuré Baie sous un balcon ou auvent 
Avancée l (profondeur des 
masques proches) 
Observé / mesuré &lt; 1m 
Type de masques lointains</w:t>
      </w:r>
    </w:p>
    <w:p/>
    <w:p>
      <w:pPr/>
      <w:r>
        <w:rPr>
          <w:rStyle w:val="Normal"/>
        </w:rPr>
        <w:t xml:space="preserve">Observé / mesuré Masque non homogène 
Hauteur a (°)</w:t>
      </w:r>
    </w:p>
    <w:p/>
    <w:p>
      <w:pPr/>
      <w:r>
        <w:rPr>
          <w:rStyle w:val="Normal"/>
        </w:rPr>
        <w:t xml:space="preserve">Observé / mesuré 0 - 15°, 15 - 30°, 0 - 15°, 0 - 15° 
Porte-fenêtre 2 - Porte-
fenêtre 2 Ouest 
Surface de baies</w:t>
      </w:r>
    </w:p>
    <w:p/>
    <w:p>
      <w:pPr/>
      <w:r>
        <w:rPr>
          <w:rStyle w:val="Normal"/>
        </w:rPr>
        <w:t xml:space="preserve">Observé / mesuré 1,84 m² 
Placement</w:t>
      </w:r>
    </w:p>
    <w:p/>
    <w:p>
      <w:pPr/>
      <w:r>
        <w:rPr>
          <w:rStyle w:val="Normal"/>
        </w:rPr>
        <w:t xml:space="preserve">Observé / mesuré Mur 1 Nord - Mur Nord, Sud, Est, Ouest (p1) 
Orientation des baies</w:t>
      </w:r>
    </w:p>
    <w:p/>
    <w:p>
      <w:pPr/>
      <w:r>
        <w:rPr>
          <w:rStyle w:val="Normal"/>
        </w:rPr>
        <w:t xml:space="preserve">Observé / mesuré Ouest 
Inclinaison vitrage</w:t>
      </w:r>
    </w:p>
    <w:p/>
    <w:p>
      <w:pPr/>
      <w:r>
        <w:rPr>
          <w:rStyle w:val="Normal"/>
        </w:rPr>
        <w:t xml:space="preserve">Observé / mesuré vertical 
Type ouverture</w:t>
      </w:r>
    </w:p>
    <w:p/>
    <w:p>
      <w:pPr/>
      <w:r>
        <w:rPr>
          <w:rStyle w:val="Normal"/>
        </w:rPr>
        <w:t xml:space="preserve">Observé / mesuré Portes-fenêtres battantes 
Type menuiserie</w:t>
      </w:r>
    </w:p>
    <w:p/>
    <w:p>
      <w:pPr/>
      <w:r>
        <w:rPr>
          <w:rStyle w:val="Normal"/>
        </w:rPr>
        <w:t xml:space="preserve">Observé / mesuré PVC 
Type de vitrage</w:t>
      </w:r>
    </w:p>
    <w:p/>
    <w:p>
      <w:pPr/>
      <w:r>
        <w:rPr>
          <w:rStyle w:val="Normal"/>
        </w:rPr>
        <w:t xml:space="preserve">Observé / mesuré double vitrage 
Epaisseur lame air</w:t>
      </w:r>
    </w:p>
    <w:p/>
    <w:p>
      <w:pPr/>
      <w:r>
        <w:rPr>
          <w:rStyle w:val="Normal"/>
        </w:rPr>
        <w:t xml:space="preserve">Observé / mesuré 16 mm 
Présence couche peu émissive</w:t>
      </w:r>
    </w:p>
    <w:p/>
    <w:p>
      <w:pPr/>
      <w:r>
        <w:rPr>
          <w:rStyle w:val="Normal"/>
        </w:rPr>
        <w:t xml:space="preserve">Observé / mesuré non 
Gaz de remplissage</w:t>
      </w:r>
    </w:p>
    <w:p/>
    <w:p>
      <w:pPr/>
      <w:r>
        <w:rPr>
          <w:rStyle w:val="Normal"/>
        </w:rPr>
        <w:t xml:space="preserve">Observé / mesuré Argon / Krypton 
Positionnement de la 
menuiserie 
Observé / mesuré en tunnel 
Largeur du dormant 
menuiserie 
Observé / mesuré Lp: 5 cm 
Type volets</w:t>
      </w:r>
    </w:p>
    <w:p/>
    <w:p>
      <w:pPr/>
      <w:r>
        <w:rPr>
          <w:rStyle w:val="Normal"/>
        </w:rPr>
        <w:t xml:space="preserve">Observé / mesuré Volets roulants PVC (tablier &lt; 12mm) 
Type de masques proches</w:t>
      </w:r>
    </w:p>
    <w:p/>
    <w:p>
      <w:pPr/>
      <w:r>
        <w:rPr>
          <w:rStyle w:val="Normal"/>
        </w:rPr>
        <w:t xml:space="preserve">Observé / mesuré Baie sous un balcon ou auvent 
Avancée l (profondeur des 
masques proches) 
Observé / mesuré &lt; 1m 
Type de masques lointains</w:t>
      </w:r>
    </w:p>
    <w:p/>
    <w:p>
      <w:pPr/>
      <w:r>
        <w:rPr>
          <w:rStyle w:val="Normal"/>
        </w:rPr>
        <w:t xml:space="preserve">Observé / mesuré Masque non homogène 
Hauteur a (°)</w:t>
      </w:r>
    </w:p>
    <w:p/>
    <w:p>
      <w:pPr/>
      <w:r>
        <w:rPr>
          <w:rStyle w:val="Normal"/>
        </w:rPr>
        <w:t xml:space="preserve">Observé / mesuré 0 - 15°, 15 - 30°, 0 - 15°, 0 - 15° 
Porte - Porte 
Surface de porte</w:t>
      </w:r>
    </w:p>
    <w:p/>
    <w:p>
      <w:pPr/>
      <w:r>
        <w:rPr>
          <w:rStyle w:val="Normal"/>
        </w:rPr>
        <w:t xml:space="preserve">Observé / mesuré 2,05 m² 
Placement</w:t>
      </w:r>
    </w:p>
    <w:p/>
    <w:p>
      <w:pPr/>
      <w:r>
        <w:rPr>
          <w:rStyle w:val="Normal"/>
        </w:rPr>
        <w:t xml:space="preserve">Observé / mesuré Mur 1 Nord - Mur Nord, Sud, Est, Ouest (p1) 
Type d'adjacence</w:t>
      </w:r>
    </w:p>
    <w:p/>
    <w:p>
      <w:pPr/>
      <w:r>
        <w:rPr>
          <w:rStyle w:val="Normal"/>
        </w:rPr>
        <w:t xml:space="preserve">Observé / mesuré l'extérieur 
Nature de la menuiserie</w:t>
      </w:r>
    </w:p>
    <w:p/>
    <w:p>
      <w:pPr/>
      <w:r>
        <w:rPr>
          <w:rStyle w:val="Normal"/>
        </w:rPr>
        <w:t xml:space="preserve">Observé / mesuré Toute menuiserie 
Type de porte</w:t>
      </w:r>
    </w:p>
    <w:p/>
    <w:p>
      <w:pPr/>
      <w:r>
        <w:rPr>
          <w:rStyle w:val="Normal"/>
        </w:rPr>
        <w:t xml:space="preserve">Observé / mesuré Porte isolée avec double vitrage 
Positionnement de la 
menuiserie 
Observé / mesuré en tunnel 
Largeur du dormant 
menuiserie 
Observé / mesuré Lp: 5 cm 
Pont Thermique 1 
Type de pont thermique</w:t>
      </w:r>
    </w:p>
    <w:p/>
    <w:p>
      <w:pPr/>
      <w:r>
        <w:rPr>
          <w:rStyle w:val="Normal"/>
        </w:rPr>
        <w:t xml:space="preserve">Observé / mesuré 
Mur 1 Nord - Mur Nord, Sud, Est, Ouest (p1) / Porte-fenêtre 1 - Porte-
fenêtre 1 Ouest 
Type isolation</w:t>
      </w:r>
    </w:p>
    <w:p/>
    <w:p>
      <w:pPr/>
      <w:r>
        <w:rPr>
          <w:rStyle w:val="Normal"/>
        </w:rPr>
        <w:t xml:space="preserve">Observé / mesuré ITI 
Longueur du PT</w:t>
      </w:r>
    </w:p>
    <w:p/>
    <w:p>
      <w:pPr/>
      <w:r>
        <w:rPr>
          <w:rStyle w:val="Normal"/>
        </w:rPr>
        <w:t xml:space="preserve">Observé / mesuré 13,5 m 
Largeur du dormant 
menuiserie Lp 
Observé / mesuré Lp: 5 cm 
Position menuiseries</w:t>
      </w:r>
    </w:p>
    <w:p/>
    <w:p>
      <w:pPr/>
      <w:r>
        <w:rPr>
          <w:rStyle w:val="Normal"/>
        </w:rPr>
        <w:t xml:space="preserve">Observé / mesuré en tunnel 
Pont Thermique 2 
Type de pont thermique</w:t>
      </w:r>
    </w:p>
    <w:p/>
    <w:p>
      <w:pPr/>
      <w:r>
        <w:rPr>
          <w:rStyle w:val="Normal"/>
        </w:rPr>
        <w:t xml:space="preserve">Observé / mesuré 
Mur 1 Nord - Mur Nord, Sud, Est, Ouest (p1) / Fenêtre 1 - Fenêtre 1 
Ouest 
Type isolation</w:t>
      </w:r>
    </w:p>
    <w:p/>
    <w:p>
      <w:pPr/>
      <w:r>
        <w:rPr>
          <w:rStyle w:val="Normal"/>
        </w:rPr>
        <w:t xml:space="preserve">Observé / mesuré ITI</w:t>
      </w:r>
    </w:p>
    <w:p/>
    <w:p>
      <w:pPr/>
      <w:r>
        <w:rPr>
          <w:rStyle w:val="Normal"/>
        </w:rPr>
        <w:t xml:space="preserve">STRASDIAG | Tél : 0637035137 | Dossier : WEISS/3707/KERN Page 11/13</w:t>
      </w:r>
    </w:p>
    <w:p/>
    <w:p>
      <w:pPr/>
      <w:r>
        <w:rPr>
          <w:rStyle w:val="Normal"/>
        </w:rPr>
        <w:t xml:space="preserve">Longueur du PT</w:t>
      </w:r>
    </w:p>
    <w:p/>
    <w:p>
      <w:pPr/>
      <w:r>
        <w:rPr>
          <w:rStyle w:val="Normal"/>
        </w:rPr>
        <w:t xml:space="preserve">Observé / mesuré 4,1 m 
Largeur du dormant 
menuiserie Lp 
Observé / mesuré Lp: 5 cm 
Position menuiseries</w:t>
      </w:r>
    </w:p>
    <w:p/>
    <w:p>
      <w:pPr/>
      <w:r>
        <w:rPr>
          <w:rStyle w:val="Normal"/>
        </w:rPr>
        <w:t xml:space="preserve">Observé / mesuré en tunnel 
Pont Thermique 3 
Type de pont thermique</w:t>
      </w:r>
    </w:p>
    <w:p/>
    <w:p>
      <w:pPr/>
      <w:r>
        <w:rPr>
          <w:rStyle w:val="Normal"/>
        </w:rPr>
        <w:t xml:space="preserve">Observé / mesuré 
Mur 1 Nord - Mur Nord, Sud, Est, Ouest (p1) / Porte-fenêtre 2 - Porte-
fenêtre 2 Ouest 
Type isolation</w:t>
      </w:r>
    </w:p>
    <w:p/>
    <w:p>
      <w:pPr/>
      <w:r>
        <w:rPr>
          <w:rStyle w:val="Normal"/>
        </w:rPr>
        <w:t xml:space="preserve">Observé / mesuré ITI 
Longueur du PT</w:t>
      </w:r>
    </w:p>
    <w:p/>
    <w:p>
      <w:pPr/>
      <w:r>
        <w:rPr>
          <w:rStyle w:val="Normal"/>
        </w:rPr>
        <w:t xml:space="preserve">Observé / mesuré 6 m 
Largeur du dormant 
menuiserie Lp 
Observé / mesuré Lp: 5 cm 
Position menuiseries</w:t>
      </w:r>
    </w:p>
    <w:p/>
    <w:p>
      <w:pPr/>
      <w:r>
        <w:rPr>
          <w:rStyle w:val="Normal"/>
        </w:rPr>
        <w:t xml:space="preserve">Observé / mesuré en tunnel 
Pont Thermique 4 
Type de pont thermique</w:t>
      </w:r>
    </w:p>
    <w:p/>
    <w:p>
      <w:pPr/>
      <w:r>
        <w:rPr>
          <w:rStyle w:val="Normal"/>
        </w:rPr>
        <w:t xml:space="preserve">Observé / mesuré Mur 1 Nord - Mur Nord, Sud, Est, Ouest (p1) / Fenêtre 2 - Fenêtre 2 Sud 
Type isolation</w:t>
      </w:r>
    </w:p>
    <w:p/>
    <w:p>
      <w:pPr/>
      <w:r>
        <w:rPr>
          <w:rStyle w:val="Normal"/>
        </w:rPr>
        <w:t xml:space="preserve">Observé / mesuré ITI 
Longueur du PT</w:t>
      </w:r>
    </w:p>
    <w:p/>
    <w:p>
      <w:pPr/>
      <w:r>
        <w:rPr>
          <w:rStyle w:val="Normal"/>
        </w:rPr>
        <w:t xml:space="preserve">Observé / mesuré 5,4 m 
Largeur du dormant 
menuiserie Lp 
Observé / mesuré Lp: 5 cm 
Position menuiseries</w:t>
      </w:r>
    </w:p>
    <w:p/>
    <w:p>
      <w:pPr/>
      <w:r>
        <w:rPr>
          <w:rStyle w:val="Normal"/>
        </w:rPr>
        <w:t xml:space="preserve">Observé / mesuré en tunnel 
Pont Thermique 5 
Type de pont thermique</w:t>
      </w:r>
    </w:p>
    <w:p/>
    <w:p>
      <w:pPr/>
      <w:r>
        <w:rPr>
          <w:rStyle w:val="Normal"/>
        </w:rPr>
        <w:t xml:space="preserve">Observé / mesuré Mur 1 Nord - Mur Nord, Sud, Est, Ouest (p1) / Fenêtre 3 - Fenêtre 3 Est 
Type isolation</w:t>
      </w:r>
    </w:p>
    <w:p/>
    <w:p>
      <w:pPr/>
      <w:r>
        <w:rPr>
          <w:rStyle w:val="Normal"/>
        </w:rPr>
        <w:t xml:space="preserve">Observé / mesuré ITI 
Longueur du PT</w:t>
      </w:r>
    </w:p>
    <w:p/>
    <w:p>
      <w:pPr/>
      <w:r>
        <w:rPr>
          <w:rStyle w:val="Normal"/>
        </w:rPr>
        <w:t xml:space="preserve">Observé / mesuré 3,2 m 
Largeur du dormant 
menuiserie Lp 
Observé / mesuré Lp: 5 cm 
Position menuiseries</w:t>
      </w:r>
    </w:p>
    <w:p/>
    <w:p>
      <w:pPr/>
      <w:r>
        <w:rPr>
          <w:rStyle w:val="Normal"/>
        </w:rPr>
        <w:t xml:space="preserve">Observé / mesuré en tunnel 
Pont Thermique 6 
Type de pont thermique</w:t>
      </w:r>
    </w:p>
    <w:p/>
    <w:p>
      <w:pPr/>
      <w:r>
        <w:rPr>
          <w:rStyle w:val="Normal"/>
        </w:rPr>
        <w:t xml:space="preserve">Observé / mesuré 
Mur 1 Nord - Mur Nord, Sud, Est, Ouest (p1) / Fenêtre 4 - Fenêtre 4 
Nord 
Type isolation</w:t>
      </w:r>
    </w:p>
    <w:p/>
    <w:p>
      <w:pPr/>
      <w:r>
        <w:rPr>
          <w:rStyle w:val="Normal"/>
        </w:rPr>
        <w:t xml:space="preserve">Observé / mesuré ITI 
Longueur du PT</w:t>
      </w:r>
    </w:p>
    <w:p/>
    <w:p>
      <w:pPr/>
      <w:r>
        <w:rPr>
          <w:rStyle w:val="Normal"/>
        </w:rPr>
        <w:t xml:space="preserve">Observé / mesuré 6 m 
Largeur du dormant 
menuiserie Lp 
Observé / mesuré Lp: 5 cm 
Position menuiseries</w:t>
      </w:r>
    </w:p>
    <w:p/>
    <w:p>
      <w:pPr/>
      <w:r>
        <w:rPr>
          <w:rStyle w:val="Normal"/>
        </w:rPr>
        <w:t xml:space="preserve">Observé / mesuré en tunnel 
Pont Thermique 7 
Type de pont thermique</w:t>
      </w:r>
    </w:p>
    <w:p/>
    <w:p>
      <w:pPr/>
      <w:r>
        <w:rPr>
          <w:rStyle w:val="Normal"/>
        </w:rPr>
        <w:t xml:space="preserve">Observé / mesuré Mur 1 Nord - Mur Nord, Sud, Est, Ouest (p1) / Porte - Porte 
Type isolation</w:t>
      </w:r>
    </w:p>
    <w:p/>
    <w:p>
      <w:pPr/>
      <w:r>
        <w:rPr>
          <w:rStyle w:val="Normal"/>
        </w:rPr>
        <w:t xml:space="preserve">Observé / mesuré ITI 
Longueur du PT</w:t>
      </w:r>
    </w:p>
    <w:p/>
    <w:p>
      <w:pPr/>
      <w:r>
        <w:rPr>
          <w:rStyle w:val="Normal"/>
        </w:rPr>
        <w:t xml:space="preserve">Observé / mesuré 5,3 m 
Largeur du dormant 
menuiserie Lp 
Observé / mesuré Lp: 5 cm 
Position menuiseries</w:t>
      </w:r>
    </w:p>
    <w:p/>
    <w:p>
      <w:pPr/>
      <w:r>
        <w:rPr>
          <w:rStyle w:val="Normal"/>
        </w:rPr>
        <w:t xml:space="preserve">Observé / mesuré en tunnel 
Pont Thermique 8 
Type PT</w:t>
      </w:r>
    </w:p>
    <w:p/>
    <w:p>
      <w:pPr/>
      <w:r>
        <w:rPr>
          <w:rStyle w:val="Normal"/>
        </w:rPr>
        <w:t xml:space="preserve">Observé / mesuré Mur 1 Nord - Mur Nord, Sud, Est, Ouest (p1) / Plancher Int. 
Type isolation</w:t>
      </w:r>
    </w:p>
    <w:p/>
    <w:p>
      <w:pPr/>
      <w:r>
        <w:rPr>
          <w:rStyle w:val="Normal"/>
        </w:rPr>
        <w:t xml:space="preserve">Observé / mesuré ITI / non isolé 
Longueur du PT</w:t>
      </w:r>
    </w:p>
    <w:p/>
    <w:p>
      <w:pPr/>
      <w:r>
        <w:rPr>
          <w:rStyle w:val="Normal"/>
        </w:rPr>
        <w:t xml:space="preserve">Observé / mesuré 4,6 m 
Pont Thermique 9 
Type PT</w:t>
      </w:r>
    </w:p>
    <w:p/>
    <w:p>
      <w:pPr/>
      <w:r>
        <w:rPr>
          <w:rStyle w:val="Normal"/>
        </w:rPr>
        <w:t xml:space="preserve">Observé / mesuré Mur 1 Nord - Mur Nord, Sud, Est, Ouest (p1) / Plancher - Plancher 
Type isolation</w:t>
      </w:r>
    </w:p>
    <w:p/>
    <w:p>
      <w:pPr/>
      <w:r>
        <w:rPr>
          <w:rStyle w:val="Normal"/>
        </w:rPr>
        <w:t xml:space="preserve">Observé / mesuré ITI / non isolé 
Longueur du PT</w:t>
      </w:r>
    </w:p>
    <w:p/>
    <w:p>
      <w:pPr/>
      <w:r>
        <w:rPr>
          <w:rStyle w:val="Normal"/>
        </w:rPr>
        <w:t xml:space="preserve">Observé / mesuré 4,6 m 
Pont Thermique 10 
Type PT</w:t>
      </w:r>
    </w:p>
    <w:p/>
    <w:p>
      <w:pPr/>
      <w:r>
        <w:rPr>
          <w:rStyle w:val="Normal"/>
        </w:rPr>
        <w:t xml:space="preserve">Observé / mesuré Mur 2 Sud - Mur Nord, Sud, Est, Ouest (p2) / Plancher Int. 
Type isolation</w:t>
      </w:r>
    </w:p>
    <w:p/>
    <w:p>
      <w:pPr/>
      <w:r>
        <w:rPr>
          <w:rStyle w:val="Normal"/>
        </w:rPr>
        <w:t xml:space="preserve">Observé / mesuré ITI / non isolé 
Longueur du PT</w:t>
      </w:r>
    </w:p>
    <w:p/>
    <w:p>
      <w:pPr/>
      <w:r>
        <w:rPr>
          <w:rStyle w:val="Normal"/>
        </w:rPr>
        <w:t xml:space="preserve">Observé / mesuré 4,6 m 
Pont Thermique 11 
Type PT</w:t>
      </w:r>
    </w:p>
    <w:p/>
    <w:p>
      <w:pPr/>
      <w:r>
        <w:rPr>
          <w:rStyle w:val="Normal"/>
        </w:rPr>
        <w:t xml:space="preserve">Observé / mesuré Mur 2 Sud - Mur Nord, Sud, Est, Ouest (p2) / Plancher - Plancher 
Type isolation</w:t>
      </w:r>
    </w:p>
    <w:p/>
    <w:p>
      <w:pPr/>
      <w:r>
        <w:rPr>
          <w:rStyle w:val="Normal"/>
        </w:rPr>
        <w:t xml:space="preserve">Observé / mesuré ITI / non isolé 
Longueur du PT</w:t>
      </w:r>
    </w:p>
    <w:p/>
    <w:p>
      <w:pPr/>
      <w:r>
        <w:rPr>
          <w:rStyle w:val="Normal"/>
        </w:rPr>
        <w:t xml:space="preserve">Observé / mesuré 4,6 m 
Pont Thermique 12 
Type PT</w:t>
      </w:r>
    </w:p>
    <w:p/>
    <w:p>
      <w:pPr/>
      <w:r>
        <w:rPr>
          <w:rStyle w:val="Normal"/>
        </w:rPr>
        <w:t xml:space="preserve">Observé / mesuré Mur 3 Est - Mur Nord, Sud, Est, Ouest (p3) / Plancher Int. 
Type isolation</w:t>
      </w:r>
    </w:p>
    <w:p/>
    <w:p>
      <w:pPr/>
      <w:r>
        <w:rPr>
          <w:rStyle w:val="Normal"/>
        </w:rPr>
        <w:t xml:space="preserve">Observé / mesuré ITI / non isolé 
Longueur du PT</w:t>
      </w:r>
    </w:p>
    <w:p/>
    <w:p>
      <w:pPr/>
      <w:r>
        <w:rPr>
          <w:rStyle w:val="Normal"/>
        </w:rPr>
        <w:t xml:space="preserve">Observé / mesuré 4,6 m 
Pont Thermique 13 
Type PT</w:t>
      </w:r>
    </w:p>
    <w:p/>
    <w:p>
      <w:pPr/>
      <w:r>
        <w:rPr>
          <w:rStyle w:val="Normal"/>
        </w:rPr>
        <w:t xml:space="preserve">Observé / mesuré Mur 3 Est - Mur Nord, Sud, Est, Ouest (p3) / Plancher - Plancher 
Type isolation</w:t>
      </w:r>
    </w:p>
    <w:p/>
    <w:p>
      <w:pPr/>
      <w:r>
        <w:rPr>
          <w:rStyle w:val="Normal"/>
        </w:rPr>
        <w:t xml:space="preserve">Observé / mesuré ITI / non isolé 
Longueur du PT</w:t>
      </w:r>
    </w:p>
    <w:p/>
    <w:p>
      <w:pPr/>
      <w:r>
        <w:rPr>
          <w:rStyle w:val="Normal"/>
        </w:rPr>
        <w:t xml:space="preserve">Observé / mesuré 4,6 m 
Pont Thermique 14 
Type PT</w:t>
      </w:r>
    </w:p>
    <w:p/>
    <w:p>
      <w:pPr/>
      <w:r>
        <w:rPr>
          <w:rStyle w:val="Normal"/>
        </w:rPr>
        <w:t xml:space="preserve">Observé / mesuré Mur 4 Ouest - Mur Nord, Sud, Est, Ouest (p4) / Plancher Int. 
Type isolation</w:t>
      </w:r>
    </w:p>
    <w:p/>
    <w:p>
      <w:pPr/>
      <w:r>
        <w:rPr>
          <w:rStyle w:val="Normal"/>
        </w:rPr>
        <w:t xml:space="preserve">Observé / mesuré ITI / non isolé 
Longueur du PT</w:t>
      </w:r>
    </w:p>
    <w:p/>
    <w:p>
      <w:pPr/>
      <w:r>
        <w:rPr>
          <w:rStyle w:val="Normal"/>
        </w:rPr>
        <w:t xml:space="preserve">Observé / mesuré 4,6 m 
Pont Thermique 15 Type PT</w:t>
      </w:r>
    </w:p>
    <w:p/>
    <w:p>
      <w:pPr/>
      <w:r>
        <w:rPr>
          <w:rStyle w:val="Normal"/>
        </w:rPr>
        <w:t xml:space="preserve">Observé / mesuré Mur 4 Ouest - Mur Nord, Sud, Est, Ouest (p4) / Plancher - Plancher</w:t>
      </w:r>
    </w:p>
    <w:p/>
    <w:p>
      <w:pPr/>
      <w:r>
        <w:rPr>
          <w:rStyle w:val="Normal"/>
        </w:rPr>
        <w:t xml:space="preserve">STRASDIAG | Tél : 0637035137 | Dossier : WEISS/3707/KERN Page 12/13</w:t>
      </w:r>
    </w:p>
    <w:p/>
    <w:p>
      <w:pPr/>
      <w:r>
        <w:rPr>
          <w:rStyle w:val="Normal"/>
        </w:rPr>
        <w:t xml:space="preserve">Type isolation</w:t>
      </w:r>
    </w:p>
    <w:p/>
    <w:p>
      <w:pPr/>
      <w:r>
        <w:rPr>
          <w:rStyle w:val="Normal"/>
        </w:rPr>
        <w:t xml:space="preserve">Observé / mesuré ITI / non isolé 
Longueur du PT</w:t>
      </w:r>
    </w:p>
    <w:p/>
    <w:p>
      <w:pPr/>
      <w:r>
        <w:rPr>
          <w:rStyle w:val="Normal"/>
        </w:rPr>
        <w:t xml:space="preserve">Observé / mesuré 4,6 m</w:t>
      </w:r>
    </w:p>
    <w:p/>
    <w:p>
      <w:pPr/>
      <w:r>
        <w:rPr>
          <w:rStyle w:val="Normal"/>
        </w:rPr>
        <w:t xml:space="preserve">Systèmes</w:t>
      </w:r>
    </w:p>
    <w:p/>
    <w:p>
      <w:pPr/>
      <w:r>
        <w:rPr>
          <w:rStyle w:val="Normal"/>
        </w:rPr>
        <w:t xml:space="preserve">Donnée d’entrée Origine de la donnée Valeur renseignée 
Ventilation 
Type de ventilation</w:t>
      </w:r>
    </w:p>
    <w:p/>
    <w:p>
      <w:pPr/>
      <w:r>
        <w:rPr>
          <w:rStyle w:val="Normal"/>
        </w:rPr>
        <w:t xml:space="preserve">Observé / mesuré Ventilation par ouverture des fenêtres 
Façades exposées</w:t>
      </w:r>
    </w:p>
    <w:p/>
    <w:p>
      <w:pPr/>
      <w:r>
        <w:rPr>
          <w:rStyle w:val="Normal"/>
        </w:rPr>
        <w:t xml:space="preserve">Observé / mesuré plusieurs 
Logement Traversant</w:t>
      </w:r>
    </w:p>
    <w:p/>
    <w:p>
      <w:pPr/>
      <w:r>
        <w:rPr>
          <w:rStyle w:val="Normal"/>
        </w:rPr>
        <w:t xml:space="preserve">Observé / mesuré oui 
Chauffage 
Type d'installation de 
chauffage 
Observé / mesuré Installation de chauffage avec appoint (insert/poêle bois/biomasse) 
Surface chauffée</w:t>
      </w:r>
    </w:p>
    <w:p/>
    <w:p>
      <w:pPr/>
      <w:r>
        <w:rPr>
          <w:rStyle w:val="Normal"/>
        </w:rPr>
        <w:t xml:space="preserve">Observé / mesuré 92,88 m² 
Type générateur</w:t>
      </w:r>
    </w:p>
    <w:p/>
    <w:p>
      <w:pPr/>
      <w:r>
        <w:rPr>
          <w:rStyle w:val="Normal"/>
        </w:rPr>
        <w:t xml:space="preserve">Observé / mesuré Electrique - Radiateur électrique à accumulation 
Année installation générateur</w:t>
      </w:r>
    </w:p>
    <w:p/>
    <w:p>
      <w:pPr/>
      <w:r>
        <w:rPr>
          <w:rStyle w:val="Normal"/>
        </w:rPr>
        <w:t xml:space="preserve">Valeur par défaut 1978 - 1982 
Energie utilisée</w:t>
      </w:r>
    </w:p>
    <w:p/>
    <w:p>
      <w:pPr/>
      <w:r>
        <w:rPr>
          <w:rStyle w:val="Normal"/>
        </w:rPr>
        <w:t xml:space="preserve">Observé / mesuré Electrique 
Type générateur</w:t>
      </w:r>
    </w:p>
    <w:p/>
    <w:p>
      <w:pPr/>
      <w:r>
        <w:rPr>
          <w:rStyle w:val="Normal"/>
        </w:rPr>
        <w:t xml:space="preserve">Observé / mesuré Bois - Insert installé avant 1990 
Année installation générateur</w:t>
      </w:r>
    </w:p>
    <w:p/>
    <w:p>
      <w:pPr/>
      <w:r>
        <w:rPr>
          <w:rStyle w:val="Normal"/>
        </w:rPr>
        <w:t xml:space="preserve">Valeur par défaut 1978 - 1982 
Energie utilisée</w:t>
      </w:r>
    </w:p>
    <w:p/>
    <w:p>
      <w:pPr/>
      <w:r>
        <w:rPr>
          <w:rStyle w:val="Normal"/>
        </w:rPr>
        <w:t xml:space="preserve">Observé / mesuré Bois 
Type de combustible bois</w:t>
      </w:r>
    </w:p>
    <w:p/>
    <w:p>
      <w:pPr/>
      <w:r>
        <w:rPr>
          <w:rStyle w:val="Normal"/>
        </w:rPr>
        <w:t xml:space="preserve">Observé / mesuré Bûches 
Type émetteur</w:t>
      </w:r>
    </w:p>
    <w:p/>
    <w:p>
      <w:pPr/>
      <w:r>
        <w:rPr>
          <w:rStyle w:val="Normal"/>
        </w:rPr>
        <w:t xml:space="preserve">Observé / mesuré Radiateur électrique à accumulation 
Année installation émetteur</w:t>
      </w:r>
    </w:p>
    <w:p/>
    <w:p>
      <w:pPr/>
      <w:r>
        <w:rPr>
          <w:rStyle w:val="Normal"/>
        </w:rPr>
        <w:t xml:space="preserve">Observé / mesuré Inconnue 
Surface chauffée par 
l'émetteur 
Observé / mesuré 92,88 m² 
Type de chauffage</w:t>
      </w:r>
    </w:p>
    <w:p/>
    <w:p>
      <w:pPr/>
      <w:r>
        <w:rPr>
          <w:rStyle w:val="Normal"/>
        </w:rPr>
        <w:t xml:space="preserve">Observé / mesuré divisé 
Equipement intermittence</w:t>
      </w:r>
    </w:p>
    <w:p/>
    <w:p>
      <w:pPr/>
      <w:r>
        <w:rPr>
          <w:rStyle w:val="Normal"/>
        </w:rPr>
        <w:t xml:space="preserve">Observé / mesuré Avec intermittence centrale avec minimum de température 
Eau chaude sanitaire 
Nombre de niveaux desservis</w:t>
      </w:r>
    </w:p>
    <w:p/>
    <w:p>
      <w:pPr/>
      <w:r>
        <w:rPr>
          <w:rStyle w:val="Normal"/>
        </w:rPr>
        <w:t xml:space="preserve">Observé / mesuré 2 
Type générateur</w:t>
      </w:r>
    </w:p>
    <w:p/>
    <w:p>
      <w:pPr/>
      <w:r>
        <w:rPr>
          <w:rStyle w:val="Normal"/>
        </w:rPr>
        <w:t xml:space="preserve">Observé / mesuré 
Electrique - Ballon électrique à accumulation vertical (catégorie C ou 3 
étoiles) 
Année installation générateur</w:t>
      </w:r>
    </w:p>
    <w:p/>
    <w:p>
      <w:pPr/>
      <w:r>
        <w:rPr>
          <w:rStyle w:val="Normal"/>
        </w:rPr>
        <w:t xml:space="preserve">Valeur par défaut 1978 - 1982 
Energie utilisée</w:t>
      </w:r>
    </w:p>
    <w:p/>
    <w:p>
      <w:pPr/>
      <w:r>
        <w:rPr>
          <w:rStyle w:val="Normal"/>
        </w:rPr>
        <w:t xml:space="preserve">Observé / mesuré Electrique 
Chaudière murale</w:t>
      </w:r>
    </w:p>
    <w:p/>
    <w:p>
      <w:pPr/>
      <w:r>
        <w:rPr>
          <w:rStyle w:val="Normal"/>
        </w:rPr>
        <w:t xml:space="preserve">Observé / mesuré oui 
Type de distribution</w:t>
      </w:r>
    </w:p>
    <w:p/>
    <w:p>
      <w:pPr/>
      <w:r>
        <w:rPr>
          <w:rStyle w:val="Normal"/>
        </w:rPr>
        <w:t xml:space="preserve">Observé / mesuré production en volume habitable alimentant des pièces contiguës 
Type de production</w:t>
      </w:r>
    </w:p>
    <w:p/>
    <w:p>
      <w:pPr/>
      <w:r>
        <w:rPr>
          <w:rStyle w:val="Normal"/>
        </w:rPr>
        <w:t xml:space="preserve">Observé / mesuré accumulation 
Volume de stockage</w:t>
      </w:r>
    </w:p>
    <w:p/>
    <w:p>
      <w:pPr/>
      <w:r>
        <w:rPr>
          <w:rStyle w:val="Normal"/>
        </w:rPr>
        <w:t xml:space="preserve">Observé / mesuré 200 L</w:t>
      </w:r>
    </w:p>
    <w:p/>
    <w:p>
      <w:pPr/>
      <w:r>
        <w:rPr>
          <w:rStyle w:val="Normal"/>
        </w:rPr>
        <w:t xml:space="preserve">Références réglementaires utilisées : 
Article L134-4-2 du CCH, décret n° 2011-807 du 5 juillet 2011, arrêtés du 31 mars 2021, 8 octobre 2021 et du 17 juin 2021 
relatif à la transmission des diagnostics de performance énergétique à l'Agence de l'environnement et de la maîtrise de l'énergie 
et relatif à l'utilisation réglementaire des logiciels pour l'élaboration des diagnostics de performance énergétique, 5 juillet 2024, 
décret 2020-1610, 2020-1609, 2006-1114, 2008-1175 ; Ordonnance 2005-655 art L271-4 à 6 ; Loi 2004-1334 art L134-1 à 5 
; décret 2006-1147 art R.134-1 à 5 du CCH et loi grenelle 2 n°2010-786 du juillet 2010.</w:t>
      </w:r>
    </w:p>
    <w:p/>
    <w:p>
      <w:pPr/>
      <w:r>
        <w:rPr>
          <w:rStyle w:val="Normal"/>
        </w:rPr>
        <w:t xml:space="preserve">Informations société : STRASDIAG 19 Rue des Muguets, 67203 OBERSCHAEFFOLSHEIM 
Tél. : 0637035137 - N°SIREN : 842028169 - Compagnie d'assurance : allianz n° 808109084</w:t>
      </w:r>
    </w:p>
    <w:p/>
    <w:p>
      <w:pPr/>
      <w:r>
        <w:rPr>
          <w:rStyle w:val="Normal"/>
        </w:rPr>
        <w:t xml:space="preserve">À l’attention du propriétaire du bien au moment de la réalisation du DPE : 
Dans le cadre du Règlement général sur la protection des données (RGPD), l’Ademe vous informe que vos 
données personnelles (Nom-Prénom-Adresse) sont stockées dans la base de données de l’observatoire 
DPE à des fins de contrôles ou en cas de contestations ou de procédures judiciaires. Ces données sont 
stockées jusqu’à la date de fin de validité du DPE. 
Vous disposez d’un droit d’accès, de rectification, de portabilité, d’effacement ou une limitation du 
traitement de ces données. Si vous souhaitez faire valoir votre droit, veuillez nous contacter à l’adresse 
mail indiquée à la page «Contacts» de l’Observatoire DPE (https://observatoire-dpe.ademe.fr/). 
N°ADEME 
2567E2245906T</w:t>
      </w:r>
    </w:p>
    <w:p/>
    <w:p>
      <w:pPr/>
      <w:r>
        <w:rPr>
          <w:rStyle w:val="Normal"/>
        </w:rPr>
        <w:t xml:space="preserve">STRASDIAG | Tél : 0637035137 | Dossier : WEISS/3707/KERN Page 13/13</w:t>
      </w:r>
    </w:p>
    <w:sectPr>
      <w:pgSz w:orient="portrait" w:w="11905.511811023622" w:h="16837.79527559055"/>
      <w:pgMar w:top="1200" w:right="1200" w:bottom="12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rPr>
      <w:sz w:val="22"/>
      <w:szCs w:val="22"/>
    </w:rPr>
  </w:style>
  <w:style w:type="character" w:styleId="FootnoteReference">
    <w:name w:val="Footnote Reference"/>
    <w:semiHidden/>
    <w:unhideWhenUsed/>
    <w:rPr>
      <w:vertAlign w:val="superscript"/>
    </w:rPr>
  </w:style>
  <w:style w:type="paragraph" w:styleId="Heading1">
    <w:link w:val="Heading1Char"/>
    <w:name w:val="heading 1"/>
    <w:rPr>
      <w:color w:val="2C3E50"/>
      <w:sz w:val="32"/>
      <w:szCs w:val="32"/>
      <w:b w:val="1"/>
      <w:bCs w:val="1"/>
    </w:rPr>
  </w:style>
  <w:style w:type="paragraph" w:styleId="Heading2">
    <w:link w:val="Heading2Char"/>
    <w:name w:val="heading 2"/>
    <w:rPr>
      <w:color w:val="34495E"/>
      <w:sz w:val="28"/>
      <w:szCs w:val="28"/>
      <w:b w:val="1"/>
      <w:bCs w:val="1"/>
    </w:rPr>
  </w:style>
  <w:style w:type="paragraph" w:styleId="Heading3">
    <w:link w:val="Heading3Char"/>
    <w:name w:val="heading 3"/>
    <w:rPr>
      <w:color w:val="7F8C8D"/>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Your Company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WordPress Plugin</dc:creator>
  <dc:title>Document converti depuis PDF</dc:title>
  <dc:description>Document généré automatiquement</dc:description>
  <dc:subject/>
  <cp:keywords/>
  <cp:category/>
  <cp:lastModifiedBy/>
  <dcterms:created xsi:type="dcterms:W3CDTF">2025-10-04T10:32:28+00:00</dcterms:created>
  <dcterms:modified xsi:type="dcterms:W3CDTF">2025-10-04T10:32:28+00:00</dcterms:modified>
</cp:coreProperties>
</file>

<file path=docProps/custom.xml><?xml version="1.0" encoding="utf-8"?>
<Properties xmlns="http://schemas.openxmlformats.org/officeDocument/2006/custom-properties" xmlns:vt="http://schemas.openxmlformats.org/officeDocument/2006/docPropsVTypes"/>
</file>